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FE833" w14:textId="652971C6" w:rsidR="004F1779" w:rsidRPr="000205CA" w:rsidRDefault="004F1779" w:rsidP="004F1779">
      <w:pPr>
        <w:spacing w:line="360" w:lineRule="auto"/>
        <w:jc w:val="center"/>
        <w:rPr>
          <w:rFonts w:ascii="Franklin Gothic Demi" w:hAnsi="Franklin Gothic Demi"/>
          <w:sz w:val="28"/>
          <w:szCs w:val="28"/>
          <w:lang w:val="es-ES"/>
        </w:rPr>
      </w:pPr>
      <w:r w:rsidRPr="004F1779">
        <w:rPr>
          <w:rFonts w:ascii="Franklin Gothic Demi" w:hAnsi="Franklin Gothic Demi"/>
          <w:sz w:val="28"/>
          <w:szCs w:val="28"/>
          <w:lang w:val="es-ES"/>
        </w:rPr>
        <w:t>Duchándose sobre los tejados de París</w:t>
      </w:r>
      <w:r>
        <w:rPr>
          <w:rFonts w:ascii="Franklin Gothic Demi" w:hAnsi="Franklin Gothic Demi"/>
          <w:sz w:val="28"/>
          <w:szCs w:val="28"/>
          <w:lang w:val="es-ES"/>
        </w:rPr>
        <w:br/>
      </w:r>
      <w:r w:rsidRPr="004F1779">
        <w:rPr>
          <w:rFonts w:ascii="Franklin Gothic Demi" w:hAnsi="Franklin Gothic Demi"/>
          <w:sz w:val="28"/>
          <w:szCs w:val="28"/>
          <w:lang w:val="es-ES"/>
        </w:rPr>
        <w:t xml:space="preserve">en una Superplan en una </w:t>
      </w:r>
      <w:r w:rsidRPr="004F1779">
        <w:rPr>
          <w:rFonts w:ascii="Franklin Gothic Demi" w:hAnsi="Franklin Gothic Demi"/>
          <w:i/>
          <w:iCs/>
          <w:sz w:val="28"/>
          <w:szCs w:val="28"/>
          <w:lang w:val="es-ES"/>
        </w:rPr>
        <w:t>chambre de bonne</w:t>
      </w:r>
      <w:r w:rsidRPr="004F1779">
        <w:rPr>
          <w:rFonts w:ascii="Franklin Gothic Demi" w:hAnsi="Franklin Gothic Demi"/>
          <w:sz w:val="28"/>
          <w:szCs w:val="28"/>
          <w:lang w:val="es-ES"/>
        </w:rPr>
        <w:t xml:space="preserve"> parisina</w:t>
      </w:r>
    </w:p>
    <w:p w14:paraId="218980E4" w14:textId="52F90565" w:rsidR="00F71CA4" w:rsidRPr="004F1779" w:rsidRDefault="00F71CA4" w:rsidP="004F1779">
      <w:pPr>
        <w:spacing w:line="360" w:lineRule="auto"/>
        <w:jc w:val="center"/>
        <w:rPr>
          <w:rFonts w:ascii="Franklin Gothic Book" w:hAnsi="Franklin Gothic Book"/>
          <w:iCs/>
          <w:sz w:val="23"/>
          <w:szCs w:val="23"/>
          <w:lang w:val="es-ES"/>
        </w:rPr>
      </w:pPr>
    </w:p>
    <w:p w14:paraId="46182786" w14:textId="01FE971E" w:rsidR="004F1779" w:rsidRPr="000205CA" w:rsidRDefault="004F1779" w:rsidP="004F1779">
      <w:pPr>
        <w:spacing w:line="360" w:lineRule="auto"/>
        <w:jc w:val="both"/>
        <w:rPr>
          <w:rFonts w:ascii="Franklin Gothic Demi" w:eastAsiaTheme="minorHAnsi" w:hAnsi="Franklin Gothic Demi" w:cstheme="minorBidi"/>
          <w:kern w:val="2"/>
          <w:sz w:val="23"/>
          <w:szCs w:val="23"/>
          <w:lang w:val="es-ES" w:eastAsia="en-US"/>
          <w14:ligatures w14:val="standardContextual"/>
        </w:rPr>
      </w:pPr>
      <w:r w:rsidRPr="004F1779">
        <w:rPr>
          <w:rFonts w:ascii="Franklin Gothic Demi" w:eastAsiaTheme="minorEastAsia" w:hAnsi="Franklin Gothic Demi" w:cstheme="minorBidi"/>
          <w:kern w:val="2"/>
          <w:sz w:val="23"/>
          <w:szCs w:val="23"/>
          <w:lang w:val="es-ES" w:eastAsia="en-US"/>
          <w14:ligatures w14:val="standardContextual"/>
        </w:rPr>
        <w:t xml:space="preserve">KALDEWEI, Ahlen, </w:t>
      </w:r>
      <w:r w:rsidR="00967E3B">
        <w:rPr>
          <w:rFonts w:ascii="Franklin Gothic Demi" w:eastAsiaTheme="minorEastAsia" w:hAnsi="Franklin Gothic Demi" w:cstheme="minorBidi"/>
          <w:kern w:val="2"/>
          <w:sz w:val="23"/>
          <w:szCs w:val="23"/>
          <w:lang w:val="es-ES" w:eastAsia="en-US"/>
          <w14:ligatures w14:val="standardContextual"/>
        </w:rPr>
        <w:t>mayo</w:t>
      </w:r>
      <w:r w:rsidRPr="004F1779">
        <w:rPr>
          <w:rFonts w:ascii="Franklin Gothic Demi" w:eastAsiaTheme="minorEastAsia" w:hAnsi="Franklin Gothic Demi" w:cstheme="minorBidi"/>
          <w:kern w:val="2"/>
          <w:sz w:val="23"/>
          <w:szCs w:val="23"/>
          <w:lang w:val="es-ES" w:eastAsia="en-US"/>
          <w14:ligatures w14:val="standardContextual"/>
        </w:rPr>
        <w:t xml:space="preserve"> de 2025. El espacio residencial siempre ha sido escaso y caro en la ciudad del amor. Desde hace años, en París hay una gran demanda de las llamadas </w:t>
      </w:r>
      <w:r w:rsidRPr="004F1779">
        <w:rPr>
          <w:rFonts w:ascii="Franklin Gothic Demi" w:eastAsiaTheme="minorEastAsia" w:hAnsi="Franklin Gothic Demi" w:cstheme="minorBidi"/>
          <w:i/>
          <w:iCs/>
          <w:kern w:val="2"/>
          <w:sz w:val="23"/>
          <w:szCs w:val="23"/>
          <w:lang w:val="es-ES" w:eastAsia="en-US"/>
          <w14:ligatures w14:val="standardContextual"/>
        </w:rPr>
        <w:t>chambre de bonne</w:t>
      </w:r>
      <w:r w:rsidRPr="004F1779">
        <w:rPr>
          <w:rFonts w:ascii="Franklin Gothic Demi" w:eastAsiaTheme="minorEastAsia" w:hAnsi="Franklin Gothic Demi" w:cstheme="minorBidi"/>
          <w:kern w:val="2"/>
          <w:sz w:val="23"/>
          <w:szCs w:val="23"/>
          <w:lang w:val="es-ES" w:eastAsia="en-US"/>
          <w14:ligatures w14:val="standardContextual"/>
        </w:rPr>
        <w:t>, antiguas habitaciones abuhardilladas ocupadas por el personal de servicio de aristócratas, comerciantes y grandes industriales hasta el siglo XX. El arquitecto Massimo De Conti ha transformado uno de estos espacios residenciales, con una superficie habitable de solo once metros cuadrados y cerca de la céntrica Gare du Nord, en un miniapartamento compacto. En el centro de su diseño hay una cápsula con un plato de ducha Superplan de Kaldewei.</w:t>
      </w:r>
    </w:p>
    <w:p w14:paraId="3E464DC6" w14:textId="49299B4A" w:rsidR="00661207" w:rsidRPr="004F1779" w:rsidRDefault="00661207" w:rsidP="00661207">
      <w:pPr>
        <w:spacing w:line="360" w:lineRule="auto"/>
        <w:jc w:val="both"/>
        <w:rPr>
          <w:rFonts w:ascii="Franklin Gothic Demi" w:eastAsiaTheme="minorHAnsi" w:hAnsi="Franklin Gothic Demi" w:cstheme="minorBidi"/>
          <w:kern w:val="2"/>
          <w:sz w:val="23"/>
          <w:szCs w:val="23"/>
          <w:lang w:val="es-ES" w:eastAsia="en-US"/>
          <w14:ligatures w14:val="standardContextual"/>
        </w:rPr>
      </w:pPr>
    </w:p>
    <w:p w14:paraId="6B99577F" w14:textId="5768EC28" w:rsidR="00661207" w:rsidRDefault="004F1779" w:rsidP="00661207">
      <w:pPr>
        <w:spacing w:line="360" w:lineRule="auto"/>
        <w:jc w:val="both"/>
        <w:rPr>
          <w:rFonts w:ascii="Franklin Gothic Book" w:hAnsi="Franklin Gothic Book"/>
          <w:sz w:val="23"/>
          <w:szCs w:val="23"/>
          <w:lang w:val="es-ES"/>
        </w:rPr>
      </w:pPr>
      <w:r w:rsidRPr="004F1779">
        <w:rPr>
          <w:rFonts w:ascii="Franklin Gothic Book" w:hAnsi="Franklin Gothic Book"/>
          <w:sz w:val="23"/>
          <w:szCs w:val="23"/>
          <w:lang w:val="es-ES"/>
        </w:rPr>
        <w:t>En este microapartamento parisino ubicado en la sexta planta de un edificio de la época haussmaniana no se necesita gran cosa: un escritorio String Shelving, un sofá-cama Bensen y un sillón Vitra son casi lo justo y necesario. El piso está pensado principalmente para estancias cortas, reuniones de negocios o simplemente un fin de semana junto al Sena. En cuanto a la falta de espacio, el arquitecto Massimo De Conti ha hecho aquí de la necesidad virtud. El milanés lleva 25 años trabajando para el estudio londinense de Claudio Silvestrin, cuya filosofía de estilo elegante y nunca ostentoso goza de una gran demanda en todo el mundo. Sus diseños siempre resultan impresionantes por su sensibilidad, claridad e inventiva, y este es un enfoque que también se adapta perfectamente a Kaldewei.</w:t>
      </w:r>
    </w:p>
    <w:p w14:paraId="6F3897D0" w14:textId="77777777" w:rsidR="004F1779" w:rsidRPr="004F1779" w:rsidRDefault="004F1779" w:rsidP="00661207">
      <w:pPr>
        <w:spacing w:line="360" w:lineRule="auto"/>
        <w:jc w:val="both"/>
        <w:rPr>
          <w:rFonts w:ascii="Franklin Gothic Book" w:hAnsi="Franklin Gothic Book"/>
          <w:sz w:val="23"/>
          <w:szCs w:val="23"/>
          <w:lang w:val="es-ES"/>
        </w:rPr>
      </w:pPr>
    </w:p>
    <w:p w14:paraId="4DE0F122" w14:textId="2F003836" w:rsidR="00661207" w:rsidRDefault="004F1779" w:rsidP="004F1779">
      <w:pPr>
        <w:spacing w:line="360" w:lineRule="auto"/>
        <w:jc w:val="both"/>
        <w:rPr>
          <w:rFonts w:ascii="Franklin Gothic Book" w:hAnsi="Franklin Gothic Book"/>
          <w:sz w:val="23"/>
          <w:szCs w:val="23"/>
          <w:lang w:val="es-ES"/>
        </w:rPr>
      </w:pPr>
      <w:r w:rsidRPr="004F1779">
        <w:rPr>
          <w:rFonts w:ascii="Franklin Gothic Book" w:hAnsi="Franklin Gothic Book"/>
          <w:sz w:val="23"/>
          <w:szCs w:val="23"/>
          <w:lang w:val="es-ES"/>
        </w:rPr>
        <w:t xml:space="preserve">El nombre francés de estas habitaciones abuhardilladas para criadas procede del término coloquial </w:t>
      </w:r>
      <w:r w:rsidRPr="004F1779">
        <w:rPr>
          <w:rFonts w:ascii="Franklin Gothic Book" w:hAnsi="Franklin Gothic Book"/>
          <w:i/>
          <w:iCs/>
          <w:sz w:val="23"/>
          <w:szCs w:val="23"/>
          <w:lang w:val="es-ES"/>
        </w:rPr>
        <w:t>bonne à tout faire</w:t>
      </w:r>
      <w:r w:rsidRPr="004F1779">
        <w:rPr>
          <w:rFonts w:ascii="Franklin Gothic Book" w:hAnsi="Franklin Gothic Book"/>
          <w:sz w:val="23"/>
          <w:szCs w:val="23"/>
          <w:lang w:val="es-ES"/>
        </w:rPr>
        <w:t xml:space="preserve">, que podría traducirse como «chica para todo». En los once metros cuadrados de la </w:t>
      </w:r>
      <w:r w:rsidRPr="004F1779">
        <w:rPr>
          <w:rFonts w:ascii="Franklin Gothic Book" w:hAnsi="Franklin Gothic Book"/>
          <w:i/>
          <w:iCs/>
          <w:sz w:val="23"/>
          <w:szCs w:val="23"/>
          <w:lang w:val="es-ES"/>
        </w:rPr>
        <w:t>chambre de bonne</w:t>
      </w:r>
      <w:r w:rsidRPr="004F1779">
        <w:rPr>
          <w:rFonts w:ascii="Franklin Gothic Book" w:hAnsi="Franklin Gothic Book"/>
          <w:sz w:val="23"/>
          <w:szCs w:val="23"/>
          <w:lang w:val="es-ES"/>
        </w:rPr>
        <w:t xml:space="preserve"> parisina es posible dormir o trabajar con el portátil. A la hora de realizar el diseño individual, se tuvo en cuenta cada centímetro. Todo el interior se desarrolló en torno a la cápsula con el Superplan a medida. El plato de ducha de Kaldewei ofrece una estética elegante y un gran confort. No en vano, gracias a su reducida altura de montaje, el Superplan es ideal para soluciones sanitarias en el ámbito del Tiny Living, como ocurre con este ático reconvertido.</w:t>
      </w:r>
    </w:p>
    <w:p w14:paraId="4D53356F" w14:textId="77777777" w:rsidR="004F1779" w:rsidRPr="004F1779" w:rsidRDefault="004F1779" w:rsidP="004F1779">
      <w:pPr>
        <w:spacing w:line="360" w:lineRule="auto"/>
        <w:jc w:val="both"/>
        <w:rPr>
          <w:rFonts w:ascii="Franklin Gothic Book" w:hAnsi="Franklin Gothic Book"/>
          <w:sz w:val="23"/>
          <w:szCs w:val="23"/>
          <w:lang w:val="es-ES"/>
        </w:rPr>
      </w:pPr>
    </w:p>
    <w:p w14:paraId="20527198" w14:textId="77777777" w:rsidR="004F1779" w:rsidRPr="004F1779" w:rsidRDefault="004F1779" w:rsidP="004F1779">
      <w:pPr>
        <w:spacing w:line="360" w:lineRule="auto"/>
        <w:jc w:val="both"/>
        <w:rPr>
          <w:rFonts w:ascii="Franklin Gothic Book" w:hAnsi="Franklin Gothic Book"/>
          <w:sz w:val="23"/>
          <w:szCs w:val="23"/>
          <w:lang w:val="es-ES"/>
        </w:rPr>
      </w:pPr>
      <w:r w:rsidRPr="004F1779">
        <w:rPr>
          <w:rFonts w:ascii="Franklin Gothic Book" w:hAnsi="Franklin Gothic Book"/>
          <w:sz w:val="23"/>
          <w:szCs w:val="23"/>
          <w:lang w:val="es-ES"/>
        </w:rPr>
        <w:lastRenderedPageBreak/>
        <w:t xml:space="preserve">Además de la zona de baño, la </w:t>
      </w:r>
      <w:r w:rsidRPr="004F1779">
        <w:rPr>
          <w:rFonts w:ascii="Franklin Gothic Book" w:hAnsi="Franklin Gothic Book"/>
          <w:i/>
          <w:iCs/>
          <w:sz w:val="23"/>
          <w:szCs w:val="23"/>
          <w:lang w:val="es-ES"/>
        </w:rPr>
        <w:t>chambre de bonne</w:t>
      </w:r>
      <w:r w:rsidRPr="004F1779">
        <w:rPr>
          <w:rFonts w:ascii="Franklin Gothic Book" w:hAnsi="Franklin Gothic Book"/>
          <w:sz w:val="23"/>
          <w:szCs w:val="23"/>
          <w:lang w:val="es-ES"/>
        </w:rPr>
        <w:t xml:space="preserve"> modernizada cuenta con una pequeña despensa y una minicocina con microondas, frigorífico y fogón que se puede extraer solo cuando es necesario. La mampara de madera prevista inicialmente para la cápsula de la ducha también se ha revestido de metal, lo que confiere una luminosidad notablemente mayor a toda la estancia. Tanto la luz natural como la artificial se intensifican moderadamente gracias a la superficie sutilmente brillante. El blanco y las superficies metálicas dominantes se acentúan con los tres tonos de azul elegidos para la pared. El suelo es de un sofisticado azul noche. Por último, el sofá-cama, el sillón y el escritorio ofrecen un contraste armonioso y cálido con sus tonos marrones.</w:t>
      </w:r>
    </w:p>
    <w:p w14:paraId="188C48BE" w14:textId="610A98E5" w:rsidR="7B0D2134" w:rsidRPr="004F1779" w:rsidRDefault="7B0D2134" w:rsidP="7B0D2134">
      <w:pPr>
        <w:spacing w:line="360" w:lineRule="auto"/>
        <w:jc w:val="both"/>
        <w:rPr>
          <w:rFonts w:ascii="Franklin Gothic Book" w:hAnsi="Franklin Gothic Book"/>
          <w:sz w:val="23"/>
          <w:szCs w:val="23"/>
          <w:lang w:val="es-ES"/>
        </w:rPr>
      </w:pPr>
    </w:p>
    <w:p w14:paraId="6E50DF2C" w14:textId="2634D48B" w:rsidR="7B0D2134" w:rsidRPr="004F1779" w:rsidRDefault="7B0D2134" w:rsidP="7B0D2134">
      <w:pPr>
        <w:spacing w:line="360" w:lineRule="auto"/>
        <w:jc w:val="both"/>
        <w:rPr>
          <w:rFonts w:ascii="Franklin Gothic Book" w:hAnsi="Franklin Gothic Book"/>
          <w:sz w:val="23"/>
          <w:szCs w:val="23"/>
          <w:lang w:val="es-ES"/>
        </w:rPr>
      </w:pPr>
    </w:p>
    <w:p w14:paraId="55C7E0B7" w14:textId="7004A797" w:rsidR="00F71CA4" w:rsidRPr="004F1779" w:rsidRDefault="00F71CA4" w:rsidP="00F71CA4">
      <w:pPr>
        <w:autoSpaceDE w:val="0"/>
        <w:autoSpaceDN w:val="0"/>
        <w:adjustRightInd w:val="0"/>
        <w:spacing w:line="360" w:lineRule="auto"/>
        <w:jc w:val="both"/>
        <w:rPr>
          <w:rFonts w:ascii="Franklin Gothic Demi" w:eastAsia="Franklin Gothic Demi" w:hAnsi="Franklin Gothic Demi" w:cs="Franklin Gothic Demi"/>
          <w:sz w:val="23"/>
          <w:szCs w:val="23"/>
          <w:u w:val="single"/>
          <w:lang w:val="es-ES"/>
        </w:rPr>
      </w:pPr>
    </w:p>
    <w:p w14:paraId="586FBE97" w14:textId="77777777" w:rsidR="00F71CA4" w:rsidRPr="004F1779" w:rsidRDefault="00F71CA4">
      <w:pPr>
        <w:spacing w:after="160" w:line="259" w:lineRule="auto"/>
        <w:rPr>
          <w:rFonts w:ascii="Franklin Gothic Demi" w:eastAsia="Franklin Gothic Demi" w:hAnsi="Franklin Gothic Demi" w:cs="Franklin Gothic Demi"/>
          <w:sz w:val="23"/>
          <w:szCs w:val="23"/>
          <w:u w:val="single"/>
          <w:lang w:val="es-ES"/>
        </w:rPr>
      </w:pPr>
      <w:r w:rsidRPr="004F1779">
        <w:rPr>
          <w:rFonts w:ascii="Franklin Gothic Demi" w:eastAsia="Franklin Gothic Demi" w:hAnsi="Franklin Gothic Demi" w:cs="Franklin Gothic Demi"/>
          <w:sz w:val="23"/>
          <w:szCs w:val="23"/>
          <w:u w:val="single"/>
          <w:lang w:val="es-ES"/>
        </w:rPr>
        <w:br w:type="page"/>
      </w:r>
    </w:p>
    <w:p w14:paraId="1F21CE68" w14:textId="77777777" w:rsidR="004F1779" w:rsidRPr="004F1779" w:rsidRDefault="004F1779" w:rsidP="004F1779">
      <w:pPr>
        <w:spacing w:line="360" w:lineRule="auto"/>
        <w:rPr>
          <w:rFonts w:ascii="Franklin Gothic Demi" w:hAnsi="Franklin Gothic Demi"/>
          <w:sz w:val="23"/>
          <w:u w:val="single"/>
          <w:lang w:val="es-ES"/>
        </w:rPr>
      </w:pPr>
      <w:r w:rsidRPr="004F1779">
        <w:rPr>
          <w:rFonts w:ascii="Franklin Gothic Demi" w:hAnsi="Franklin Gothic Demi"/>
          <w:sz w:val="23"/>
          <w:u w:val="single"/>
          <w:lang w:val="es-ES"/>
        </w:rPr>
        <w:lastRenderedPageBreak/>
        <w:t>Imágenes y pies de foto:</w:t>
      </w:r>
    </w:p>
    <w:p w14:paraId="2426DA17" w14:textId="77777777" w:rsidR="00C45BAA" w:rsidRPr="004F1779" w:rsidRDefault="00C45BAA" w:rsidP="00C45BAA">
      <w:pPr>
        <w:spacing w:line="360" w:lineRule="auto"/>
        <w:rPr>
          <w:rFonts w:ascii="Franklin Gothic Book" w:hAnsi="Franklin Gothic Book"/>
          <w:color w:val="000000"/>
          <w:lang w:val="es-ES"/>
        </w:rPr>
      </w:pPr>
    </w:p>
    <w:p w14:paraId="66EA321D" w14:textId="77777777" w:rsidR="00220E11" w:rsidRPr="00B425E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sz w:val="23"/>
          <w:szCs w:val="23"/>
        </w:rPr>
        <w:t>0</w:t>
      </w:r>
      <w:r w:rsidRPr="00B425E1">
        <w:rPr>
          <w:rFonts w:ascii="Franklin Gothic Demi" w:eastAsia="Franklin Gothic Demi" w:hAnsi="Franklin Gothic Demi" w:cs="Franklin Gothic Demi"/>
          <w:sz w:val="23"/>
          <w:szCs w:val="23"/>
        </w:rPr>
        <w:t>.1_</w:t>
      </w:r>
      <w:bookmarkStart w:id="0" w:name="_Hlk196921490"/>
      <w:r w:rsidRPr="00B425E1">
        <w:rPr>
          <w:rFonts w:ascii="Franklin Gothic Demi" w:eastAsia="Franklin Gothic Demi" w:hAnsi="Franklin Gothic Demi" w:cs="Franklin Gothic Demi"/>
          <w:sz w:val="23"/>
          <w:szCs w:val="23"/>
        </w:rPr>
        <w:t>Kaldewei_</w:t>
      </w:r>
      <w:r>
        <w:rPr>
          <w:rFonts w:ascii="Franklin Gothic Demi" w:eastAsia="Franklin Gothic Demi" w:hAnsi="Franklin Gothic Demi" w:cs="Franklin Gothic Demi"/>
          <w:sz w:val="23"/>
          <w:szCs w:val="23"/>
        </w:rPr>
        <w:t>Chambre_de_Bonne_Paris</w:t>
      </w:r>
    </w:p>
    <w:bookmarkEnd w:id="0"/>
    <w:p w14:paraId="41917B78" w14:textId="77777777" w:rsidR="00220E1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3B6052A7" wp14:editId="794FA569">
            <wp:extent cx="3966664" cy="6069022"/>
            <wp:effectExtent l="0" t="0" r="0"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966664" cy="6069022"/>
                    </a:xfrm>
                    <a:prstGeom prst="rect">
                      <a:avLst/>
                    </a:prstGeom>
                    <a:noFill/>
                    <a:ln>
                      <a:noFill/>
                    </a:ln>
                  </pic:spPr>
                </pic:pic>
              </a:graphicData>
            </a:graphic>
          </wp:inline>
        </w:drawing>
      </w:r>
    </w:p>
    <w:p w14:paraId="053A8AE1"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t>Foto: Marco Guastalla</w:t>
      </w:r>
    </w:p>
    <w:p w14:paraId="31EE9CE0" w14:textId="77777777" w:rsidR="00220E11" w:rsidRPr="005F62B1" w:rsidRDefault="00220E11" w:rsidP="00220E11">
      <w:pPr>
        <w:spacing w:after="160" w:line="259" w:lineRule="auto"/>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br w:type="page"/>
      </w:r>
      <w:bookmarkStart w:id="1" w:name="_Hlk196921580"/>
    </w:p>
    <w:p w14:paraId="2A050DA0" w14:textId="77777777" w:rsidR="00220E11" w:rsidRPr="005F62B1" w:rsidRDefault="00220E11" w:rsidP="00220E11">
      <w:pPr>
        <w:spacing w:after="160" w:line="259" w:lineRule="auto"/>
        <w:rPr>
          <w:rFonts w:ascii="Franklin Gothic Demi" w:eastAsia="Franklin Gothic Demi" w:hAnsi="Franklin Gothic Demi" w:cs="Franklin Gothic Demi"/>
          <w:sz w:val="23"/>
          <w:szCs w:val="23"/>
          <w:lang w:val="it-IT"/>
        </w:rPr>
      </w:pPr>
      <w:bookmarkStart w:id="2" w:name="_Hlk196921565"/>
      <w:bookmarkEnd w:id="1"/>
      <w:r w:rsidRPr="005F62B1">
        <w:rPr>
          <w:rFonts w:ascii="Franklin Gothic Demi" w:eastAsia="Franklin Gothic Demi" w:hAnsi="Franklin Gothic Demi" w:cs="Franklin Gothic Demi"/>
          <w:sz w:val="23"/>
          <w:szCs w:val="23"/>
          <w:lang w:val="it-IT"/>
        </w:rPr>
        <w:lastRenderedPageBreak/>
        <w:t>0.2_Kaldewei_Chambre_de_Bonne_Paris</w:t>
      </w:r>
    </w:p>
    <w:p w14:paraId="1EE87B35" w14:textId="77777777" w:rsidR="00220E1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7F8997B0" wp14:editId="5C8D4687">
            <wp:extent cx="3830596" cy="6069022"/>
            <wp:effectExtent l="0" t="0" r="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830596" cy="6069022"/>
                    </a:xfrm>
                    <a:prstGeom prst="rect">
                      <a:avLst/>
                    </a:prstGeom>
                    <a:noFill/>
                    <a:ln>
                      <a:noFill/>
                    </a:ln>
                  </pic:spPr>
                </pic:pic>
              </a:graphicData>
            </a:graphic>
          </wp:inline>
        </w:drawing>
      </w:r>
    </w:p>
    <w:p w14:paraId="57CB700D"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t>Foto: Marco Guastalla</w:t>
      </w:r>
    </w:p>
    <w:p w14:paraId="32968DB9" w14:textId="77777777" w:rsidR="00220E11" w:rsidRPr="005F62B1" w:rsidRDefault="00220E11" w:rsidP="00220E11">
      <w:pPr>
        <w:spacing w:after="160" w:line="259" w:lineRule="auto"/>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br w:type="page"/>
      </w:r>
    </w:p>
    <w:bookmarkEnd w:id="2"/>
    <w:p w14:paraId="54C7B45E" w14:textId="77777777" w:rsidR="00220E11" w:rsidRPr="005F62B1" w:rsidRDefault="00220E11" w:rsidP="00220E11">
      <w:pPr>
        <w:spacing w:after="160" w:line="259" w:lineRule="auto"/>
        <w:rPr>
          <w:rFonts w:ascii="Franklin Gothic Demi" w:eastAsia="Franklin Gothic Demi" w:hAnsi="Franklin Gothic Demi" w:cs="Franklin Gothic Demi"/>
          <w:sz w:val="23"/>
          <w:szCs w:val="23"/>
          <w:lang w:val="it-IT"/>
        </w:rPr>
      </w:pPr>
      <w:r w:rsidRPr="005F62B1">
        <w:rPr>
          <w:rFonts w:ascii="Franklin Gothic Demi" w:eastAsia="Franklin Gothic Demi" w:hAnsi="Franklin Gothic Demi" w:cs="Franklin Gothic Demi"/>
          <w:sz w:val="23"/>
          <w:szCs w:val="23"/>
          <w:lang w:val="it-IT"/>
        </w:rPr>
        <w:lastRenderedPageBreak/>
        <w:t xml:space="preserve">0.3_ </w:t>
      </w:r>
      <w:proofErr w:type="spellStart"/>
      <w:r w:rsidRPr="005F62B1">
        <w:rPr>
          <w:rFonts w:ascii="Franklin Gothic Demi" w:eastAsia="Franklin Gothic Demi" w:hAnsi="Franklin Gothic Demi" w:cs="Franklin Gothic Demi"/>
          <w:sz w:val="23"/>
          <w:szCs w:val="23"/>
          <w:lang w:val="it-IT"/>
        </w:rPr>
        <w:t>Kaldewei_Chambre_de_Bonne_Paris</w:t>
      </w:r>
      <w:proofErr w:type="spellEnd"/>
    </w:p>
    <w:p w14:paraId="0C5F62E7" w14:textId="77777777" w:rsidR="00220E1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32D7922B" wp14:editId="130F4F65">
            <wp:extent cx="5787968" cy="3171825"/>
            <wp:effectExtent l="0" t="0" r="381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90637" cy="3173288"/>
                    </a:xfrm>
                    <a:prstGeom prst="rect">
                      <a:avLst/>
                    </a:prstGeom>
                    <a:noFill/>
                    <a:ln>
                      <a:noFill/>
                    </a:ln>
                  </pic:spPr>
                </pic:pic>
              </a:graphicData>
            </a:graphic>
          </wp:inline>
        </w:drawing>
      </w:r>
    </w:p>
    <w:p w14:paraId="4261E8D9"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t>Foto: Marco Guastalla</w:t>
      </w:r>
    </w:p>
    <w:p w14:paraId="412E97C3" w14:textId="77777777" w:rsidR="00220E11" w:rsidRPr="001A0A23" w:rsidRDefault="00220E11" w:rsidP="00220E11">
      <w:pPr>
        <w:pBdr>
          <w:top w:val="nil"/>
          <w:left w:val="nil"/>
          <w:bottom w:val="nil"/>
          <w:right w:val="nil"/>
          <w:between w:val="nil"/>
        </w:pBdr>
        <w:spacing w:line="360" w:lineRule="auto"/>
        <w:jc w:val="both"/>
        <w:rPr>
          <w:rFonts w:ascii="Franklin Gothic Book" w:eastAsia="Libre Franklin" w:hAnsi="Franklin Gothic Book" w:cs="Libre Franklin"/>
          <w:sz w:val="23"/>
          <w:szCs w:val="23"/>
          <w:lang w:val="it-IT" w:eastAsia="fr-CH"/>
        </w:rPr>
      </w:pPr>
    </w:p>
    <w:p w14:paraId="3380DFE5"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p>
    <w:p w14:paraId="721A15AD" w14:textId="77777777" w:rsidR="00220E11" w:rsidRPr="005F62B1" w:rsidRDefault="00220E11" w:rsidP="00220E11">
      <w:pPr>
        <w:spacing w:after="160" w:line="259" w:lineRule="auto"/>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br w:type="page"/>
      </w:r>
    </w:p>
    <w:p w14:paraId="6DBE849B" w14:textId="77777777" w:rsidR="00220E11" w:rsidRPr="005F62B1" w:rsidRDefault="00220E11" w:rsidP="00220E11">
      <w:pPr>
        <w:spacing w:after="160" w:line="259" w:lineRule="auto"/>
        <w:rPr>
          <w:rFonts w:ascii="Franklin Gothic Demi" w:eastAsia="Franklin Gothic Demi" w:hAnsi="Franklin Gothic Demi" w:cs="Franklin Gothic Demi"/>
          <w:sz w:val="23"/>
          <w:szCs w:val="23"/>
          <w:lang w:val="it-IT"/>
        </w:rPr>
      </w:pPr>
      <w:bookmarkStart w:id="3" w:name="_Hlk196921735"/>
      <w:r w:rsidRPr="005F62B1">
        <w:rPr>
          <w:rFonts w:ascii="Franklin Gothic Demi" w:eastAsia="Franklin Gothic Demi" w:hAnsi="Franklin Gothic Demi" w:cs="Franklin Gothic Demi"/>
          <w:sz w:val="23"/>
          <w:szCs w:val="23"/>
          <w:lang w:val="it-IT"/>
        </w:rPr>
        <w:lastRenderedPageBreak/>
        <w:t>0.4_Kaldewei_Chambre_de_Bonne_Paris</w:t>
      </w:r>
    </w:p>
    <w:p w14:paraId="40F22AC4" w14:textId="77777777" w:rsidR="00220E1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4D658C04" wp14:editId="4BB94361">
            <wp:extent cx="4327703" cy="54102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29447" cy="5412380"/>
                    </a:xfrm>
                    <a:prstGeom prst="rect">
                      <a:avLst/>
                    </a:prstGeom>
                    <a:noFill/>
                    <a:ln>
                      <a:noFill/>
                    </a:ln>
                  </pic:spPr>
                </pic:pic>
              </a:graphicData>
            </a:graphic>
          </wp:inline>
        </w:drawing>
      </w:r>
    </w:p>
    <w:p w14:paraId="255F6FCE"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t>Foto: Marco Guastalla</w:t>
      </w:r>
    </w:p>
    <w:bookmarkEnd w:id="3"/>
    <w:p w14:paraId="5950FA11" w14:textId="77777777" w:rsidR="00220E11" w:rsidRPr="005F62B1" w:rsidRDefault="00220E11" w:rsidP="00220E11">
      <w:pPr>
        <w:spacing w:after="160" w:line="259" w:lineRule="auto"/>
        <w:rPr>
          <w:rFonts w:ascii="Franklin Gothic Book" w:eastAsia="Libre Franklin" w:hAnsi="Franklin Gothic Book" w:cs="Libre Franklin"/>
          <w:i/>
          <w:iCs/>
          <w:color w:val="000000"/>
          <w:sz w:val="16"/>
          <w:szCs w:val="16"/>
          <w:lang w:val="it-IT" w:eastAsia="fr-CH"/>
        </w:rPr>
      </w:pPr>
    </w:p>
    <w:p w14:paraId="12963BEA"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p>
    <w:p w14:paraId="28853C67" w14:textId="77777777" w:rsidR="00220E11" w:rsidRPr="005F62B1" w:rsidRDefault="00220E11" w:rsidP="00220E11">
      <w:pPr>
        <w:spacing w:after="160" w:line="259" w:lineRule="auto"/>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br w:type="page"/>
      </w:r>
    </w:p>
    <w:p w14:paraId="1A6AFE55" w14:textId="66DE1F75" w:rsidR="00220E11" w:rsidRPr="00967E3B" w:rsidRDefault="00220E11" w:rsidP="00220E11">
      <w:pPr>
        <w:spacing w:after="160" w:line="259" w:lineRule="auto"/>
        <w:rPr>
          <w:rFonts w:ascii="Franklin Gothic Demi" w:eastAsia="Franklin Gothic Demi" w:hAnsi="Franklin Gothic Demi" w:cs="Franklin Gothic Demi"/>
          <w:sz w:val="23"/>
          <w:szCs w:val="23"/>
          <w:lang w:val="it-IT"/>
        </w:rPr>
      </w:pPr>
      <w:bookmarkStart w:id="4" w:name="_Hlk196921931"/>
      <w:r w:rsidRPr="00967E3B">
        <w:rPr>
          <w:rFonts w:ascii="Franklin Gothic Demi" w:eastAsia="Franklin Gothic Demi" w:hAnsi="Franklin Gothic Demi" w:cs="Franklin Gothic Demi"/>
          <w:sz w:val="23"/>
          <w:szCs w:val="23"/>
          <w:lang w:val="it-IT"/>
        </w:rPr>
        <w:lastRenderedPageBreak/>
        <w:t>0.5_</w:t>
      </w:r>
      <w:r w:rsidR="005F62B1" w:rsidRPr="00967E3B">
        <w:rPr>
          <w:rFonts w:ascii="Franklin Gothic Demi" w:eastAsia="Franklin Gothic Demi" w:hAnsi="Franklin Gothic Demi" w:cs="Franklin Gothic Demi"/>
          <w:sz w:val="23"/>
          <w:szCs w:val="23"/>
          <w:lang w:val="it-IT"/>
        </w:rPr>
        <w:t>Kaldewei_Chambre_de_Bonne_Paris</w:t>
      </w:r>
      <w:r w:rsidR="007D404A">
        <w:rPr>
          <w:rFonts w:ascii="Franklin Gothic Demi" w:eastAsia="Franklin Gothic Demi" w:hAnsi="Franklin Gothic Demi" w:cs="Franklin Gothic Demi"/>
          <w:sz w:val="23"/>
          <w:szCs w:val="23"/>
          <w:lang w:val="it-IT"/>
        </w:rPr>
        <w:t>_Superplan</w:t>
      </w:r>
      <w:bookmarkStart w:id="5" w:name="_GoBack"/>
      <w:bookmarkEnd w:id="5"/>
    </w:p>
    <w:p w14:paraId="15ABBE3A" w14:textId="77777777" w:rsidR="00220E1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1D5AB67C" wp14:editId="3C176925">
            <wp:extent cx="3602501" cy="5404338"/>
            <wp:effectExtent l="0" t="0" r="0" b="635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02501" cy="5404338"/>
                    </a:xfrm>
                    <a:prstGeom prst="rect">
                      <a:avLst/>
                    </a:prstGeom>
                    <a:noFill/>
                    <a:ln>
                      <a:noFill/>
                    </a:ln>
                  </pic:spPr>
                </pic:pic>
              </a:graphicData>
            </a:graphic>
          </wp:inline>
        </w:drawing>
      </w:r>
    </w:p>
    <w:p w14:paraId="78AD6526"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t>Foto: Marco Guastalla</w:t>
      </w:r>
    </w:p>
    <w:p w14:paraId="2F0E57D8" w14:textId="77777777" w:rsidR="00220E11" w:rsidRPr="005F62B1" w:rsidRDefault="00220E11" w:rsidP="00220E11">
      <w:pPr>
        <w:spacing w:after="160" w:line="259" w:lineRule="auto"/>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br w:type="page"/>
      </w:r>
    </w:p>
    <w:bookmarkEnd w:id="4"/>
    <w:p w14:paraId="544CC8D1" w14:textId="77777777" w:rsidR="00220E11" w:rsidRPr="005F62B1" w:rsidRDefault="00220E11" w:rsidP="00220E11">
      <w:pPr>
        <w:spacing w:after="160" w:line="259" w:lineRule="auto"/>
        <w:rPr>
          <w:rFonts w:ascii="Franklin Gothic Demi" w:eastAsia="Franklin Gothic Demi" w:hAnsi="Franklin Gothic Demi" w:cs="Franklin Gothic Demi"/>
          <w:sz w:val="23"/>
          <w:szCs w:val="23"/>
          <w:lang w:val="it-IT"/>
        </w:rPr>
      </w:pPr>
      <w:r w:rsidRPr="005F62B1">
        <w:rPr>
          <w:rFonts w:ascii="Franklin Gothic Demi" w:eastAsia="Franklin Gothic Demi" w:hAnsi="Franklin Gothic Demi" w:cs="Franklin Gothic Demi"/>
          <w:sz w:val="23"/>
          <w:szCs w:val="23"/>
          <w:lang w:val="it-IT"/>
        </w:rPr>
        <w:lastRenderedPageBreak/>
        <w:t>0.6_Kaldewei_Chambre_de_Bonne_Paris</w:t>
      </w:r>
    </w:p>
    <w:p w14:paraId="20C0E17B" w14:textId="77777777" w:rsidR="00220E1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69298FD3" wp14:editId="7A7F7441">
            <wp:extent cx="3602501" cy="5403751"/>
            <wp:effectExtent l="0" t="0" r="0" b="698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602501" cy="5403751"/>
                    </a:xfrm>
                    <a:prstGeom prst="rect">
                      <a:avLst/>
                    </a:prstGeom>
                    <a:noFill/>
                    <a:ln>
                      <a:noFill/>
                    </a:ln>
                  </pic:spPr>
                </pic:pic>
              </a:graphicData>
            </a:graphic>
          </wp:inline>
        </w:drawing>
      </w:r>
    </w:p>
    <w:p w14:paraId="2296E036"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t>Foto: Marco Guastalla</w:t>
      </w:r>
    </w:p>
    <w:p w14:paraId="112437C2" w14:textId="77777777" w:rsidR="00220E11" w:rsidRPr="005F62B1" w:rsidRDefault="00220E11" w:rsidP="00220E11">
      <w:pPr>
        <w:spacing w:after="160" w:line="259" w:lineRule="auto"/>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br w:type="page"/>
      </w:r>
    </w:p>
    <w:p w14:paraId="357BD389" w14:textId="4E925F71" w:rsidR="00220E11" w:rsidRPr="005F62B1" w:rsidRDefault="00220E11" w:rsidP="00220E11">
      <w:pPr>
        <w:spacing w:after="160" w:line="259" w:lineRule="auto"/>
        <w:rPr>
          <w:rFonts w:ascii="Franklin Gothic Demi" w:eastAsia="Franklin Gothic Demi" w:hAnsi="Franklin Gothic Demi" w:cs="Franklin Gothic Demi"/>
          <w:sz w:val="23"/>
          <w:szCs w:val="23"/>
          <w:lang w:val="it-IT"/>
        </w:rPr>
      </w:pPr>
      <w:r w:rsidRPr="005F62B1">
        <w:rPr>
          <w:rFonts w:ascii="Franklin Gothic Demi" w:eastAsia="Franklin Gothic Demi" w:hAnsi="Franklin Gothic Demi" w:cs="Franklin Gothic Demi"/>
          <w:sz w:val="23"/>
          <w:szCs w:val="23"/>
          <w:lang w:val="it-IT"/>
        </w:rPr>
        <w:lastRenderedPageBreak/>
        <w:t>0.7_Kaldewei_Chambre_de_Bonne_Paris</w:t>
      </w:r>
    </w:p>
    <w:p w14:paraId="6A6F023D" w14:textId="77777777" w:rsidR="00220E11" w:rsidRDefault="00220E11" w:rsidP="00220E11">
      <w:pPr>
        <w:spacing w:after="160" w:line="259" w:lineRule="auto"/>
        <w:rPr>
          <w:rFonts w:ascii="Franklin Gothic Demi" w:eastAsia="Franklin Gothic Demi" w:hAnsi="Franklin Gothic Demi" w:cs="Franklin Gothic Demi"/>
          <w:sz w:val="23"/>
          <w:szCs w:val="23"/>
        </w:rPr>
      </w:pPr>
      <w:r>
        <w:rPr>
          <w:rFonts w:ascii="Franklin Gothic Demi" w:eastAsia="Franklin Gothic Demi" w:hAnsi="Franklin Gothic Demi" w:cs="Franklin Gothic Demi"/>
          <w:noProof/>
          <w:sz w:val="23"/>
          <w:szCs w:val="23"/>
        </w:rPr>
        <w:drawing>
          <wp:inline distT="0" distB="0" distL="0" distR="0" wp14:anchorId="069BE351" wp14:editId="256C5E17">
            <wp:extent cx="5743575" cy="4000500"/>
            <wp:effectExtent l="0" t="0" r="952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3575" cy="4000500"/>
                    </a:xfrm>
                    <a:prstGeom prst="rect">
                      <a:avLst/>
                    </a:prstGeom>
                    <a:noFill/>
                    <a:ln>
                      <a:noFill/>
                    </a:ln>
                  </pic:spPr>
                </pic:pic>
              </a:graphicData>
            </a:graphic>
          </wp:inline>
        </w:drawing>
      </w:r>
    </w:p>
    <w:p w14:paraId="3FB5C556" w14:textId="77777777" w:rsidR="00220E11" w:rsidRPr="005F62B1" w:rsidRDefault="00220E11" w:rsidP="00220E11">
      <w:pPr>
        <w:spacing w:before="100" w:beforeAutospacing="1" w:after="100" w:afterAutospacing="1"/>
        <w:rPr>
          <w:rFonts w:ascii="Franklin Gothic Book" w:eastAsia="Libre Franklin" w:hAnsi="Franklin Gothic Book" w:cs="Libre Franklin"/>
          <w:i/>
          <w:iCs/>
          <w:color w:val="000000"/>
          <w:sz w:val="16"/>
          <w:szCs w:val="16"/>
          <w:lang w:val="it-IT" w:eastAsia="fr-CH"/>
        </w:rPr>
      </w:pPr>
      <w:r w:rsidRPr="005F62B1">
        <w:rPr>
          <w:rFonts w:ascii="Franklin Gothic Book" w:eastAsia="Libre Franklin" w:hAnsi="Franklin Gothic Book" w:cs="Libre Franklin"/>
          <w:i/>
          <w:iCs/>
          <w:color w:val="000000"/>
          <w:sz w:val="16"/>
          <w:szCs w:val="16"/>
          <w:lang w:val="it-IT" w:eastAsia="fr-CH"/>
        </w:rPr>
        <w:t>Foto: Marco Guastalla</w:t>
      </w:r>
    </w:p>
    <w:p w14:paraId="3A0DF2BC" w14:textId="77777777" w:rsidR="00C45BAA" w:rsidRPr="004F1779" w:rsidRDefault="00C45BAA" w:rsidP="00C45BAA">
      <w:pPr>
        <w:spacing w:line="360" w:lineRule="auto"/>
        <w:jc w:val="both"/>
        <w:rPr>
          <w:rFonts w:ascii="Franklin Gothic Book" w:hAnsi="Franklin Gothic Book"/>
          <w:sz w:val="23"/>
          <w:lang w:val="es-ES"/>
        </w:rPr>
      </w:pPr>
    </w:p>
    <w:p w14:paraId="4425D9F5" w14:textId="77777777" w:rsidR="00C45BAA" w:rsidRPr="004F1779" w:rsidRDefault="00C45BAA" w:rsidP="00C45BAA">
      <w:pPr>
        <w:spacing w:line="360" w:lineRule="auto"/>
        <w:jc w:val="both"/>
        <w:rPr>
          <w:rFonts w:ascii="Franklin Gothic Book" w:hAnsi="Franklin Gothic Book"/>
          <w:sz w:val="23"/>
          <w:lang w:val="es-ES"/>
        </w:rPr>
      </w:pPr>
    </w:p>
    <w:p w14:paraId="5B239AA0" w14:textId="77777777" w:rsidR="00220E11" w:rsidRDefault="00220E11">
      <w:pPr>
        <w:spacing w:after="160" w:line="259" w:lineRule="auto"/>
        <w:rPr>
          <w:rFonts w:ascii="Franklin Gothic Demi" w:hAnsi="Franklin Gothic Demi"/>
          <w:i/>
          <w:sz w:val="23"/>
          <w:lang w:val="es-ES"/>
        </w:rPr>
      </w:pPr>
      <w:r>
        <w:rPr>
          <w:rFonts w:ascii="Franklin Gothic Demi" w:hAnsi="Franklin Gothic Demi"/>
          <w:i/>
          <w:sz w:val="23"/>
          <w:lang w:val="es-ES"/>
        </w:rPr>
        <w:br w:type="page"/>
      </w:r>
    </w:p>
    <w:p w14:paraId="7B2766AA" w14:textId="49624CA8" w:rsidR="00C45BAA" w:rsidRPr="004F1779" w:rsidRDefault="00C45BAA" w:rsidP="00C45BAA">
      <w:pPr>
        <w:suppressAutoHyphens/>
        <w:spacing w:line="360" w:lineRule="auto"/>
        <w:jc w:val="both"/>
        <w:rPr>
          <w:rFonts w:ascii="Franklin Gothic Demi" w:eastAsia="Libre Franklin" w:hAnsi="Franklin Gothic Demi" w:cs="Libre Franklin"/>
          <w:bCs/>
          <w:i/>
          <w:sz w:val="23"/>
          <w:szCs w:val="23"/>
          <w:lang w:val="es-ES"/>
        </w:rPr>
      </w:pPr>
      <w:r w:rsidRPr="004F1779">
        <w:rPr>
          <w:rFonts w:ascii="Franklin Gothic Demi" w:hAnsi="Franklin Gothic Demi"/>
          <w:i/>
          <w:sz w:val="23"/>
          <w:lang w:val="es-ES"/>
        </w:rPr>
        <w:lastRenderedPageBreak/>
        <w:t>Acerca de KALDEWEI</w:t>
      </w:r>
    </w:p>
    <w:p w14:paraId="319A7FB8" w14:textId="77777777" w:rsidR="00C45BAA" w:rsidRPr="004F1779" w:rsidRDefault="00C45BAA" w:rsidP="00C45BAA">
      <w:pPr>
        <w:spacing w:line="360" w:lineRule="auto"/>
        <w:jc w:val="both"/>
        <w:rPr>
          <w:rFonts w:ascii="Franklin Gothic Book" w:hAnsi="Franklin Gothic Book"/>
          <w:sz w:val="23"/>
          <w:szCs w:val="23"/>
          <w:lang w:val="es-ES"/>
        </w:rPr>
      </w:pPr>
      <w:r w:rsidRPr="004F1779">
        <w:rPr>
          <w:rFonts w:ascii="Franklin Gothic Book" w:hAnsi="Franklin Gothic Book"/>
          <w:color w:val="000000"/>
          <w:sz w:val="23"/>
          <w:shd w:val="clear" w:color="auto" w:fill="FFFFFF"/>
          <w:lang w:val="es-ES"/>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sidRPr="004F1779">
        <w:rPr>
          <w:rFonts w:ascii="Franklin Gothic Book" w:hAnsi="Franklin Gothic Book"/>
          <w:color w:val="000000"/>
          <w:sz w:val="23"/>
          <w:shd w:val="clear" w:color="auto" w:fill="FFFFFF"/>
          <w:vertAlign w:val="superscript"/>
          <w:lang w:val="es-ES"/>
        </w:rPr>
        <w:t xml:space="preserve">® </w:t>
      </w:r>
      <w:r w:rsidRPr="004F1779">
        <w:rPr>
          <w:rFonts w:ascii="Franklin Gothic Book" w:hAnsi="Franklin Gothic Book"/>
          <w:color w:val="000000"/>
          <w:sz w:val="23"/>
          <w:shd w:val="clear" w:color="auto" w:fill="FFFFFF"/>
          <w:lang w:val="es-ES"/>
        </w:rPr>
        <w:t>Certified y subrayan así la orientación coherente de la empresa hacia la sostenibilidad. KALDEWEI es uno de los primeros fabricantes alemanes de productos para el cuarto de baño en obtener la certificación Cradle to Cradle</w:t>
      </w:r>
      <w:r w:rsidRPr="004F1779">
        <w:rPr>
          <w:rFonts w:ascii="Franklin Gothic Book" w:hAnsi="Franklin Gothic Book"/>
          <w:color w:val="000000"/>
          <w:sz w:val="23"/>
          <w:shd w:val="clear" w:color="auto" w:fill="FFFFFF"/>
          <w:vertAlign w:val="superscript"/>
          <w:lang w:val="es-ES"/>
        </w:rPr>
        <w:t>®</w:t>
      </w:r>
      <w:r w:rsidRPr="004F1779">
        <w:rPr>
          <w:rFonts w:ascii="Franklin Gothic Book" w:hAnsi="Franklin Gothic Book"/>
          <w:color w:val="000000"/>
          <w:sz w:val="23"/>
          <w:shd w:val="clear" w:color="auto" w:fill="FFFFFF"/>
          <w:lang w:val="es-ES"/>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sidRPr="004F1779">
        <w:rPr>
          <w:rFonts w:ascii="Franklin Gothic Book" w:hAnsi="Franklin Gothic Book"/>
          <w:sz w:val="23"/>
          <w:lang w:val="es-ES"/>
        </w:rPr>
        <w:t>Bajo el concepto LUXSTAINABILITY®, Kaldewei fusiona un diseño innovador que despierta una sensación especial de bienestar con una sostenibilidad profundamente arraigada que caracteriza a todos los productos de KALDEWEI. La filosofía LUXSTAINABILITY</w:t>
      </w:r>
      <w:r w:rsidRPr="004F1779">
        <w:rPr>
          <w:rFonts w:ascii="Franklin Gothic Book" w:hAnsi="Franklin Gothic Book"/>
          <w:sz w:val="23"/>
          <w:vertAlign w:val="superscript"/>
          <w:lang w:val="es-ES"/>
        </w:rPr>
        <w:t>®</w:t>
      </w:r>
      <w:r w:rsidRPr="004F1779">
        <w:rPr>
          <w:rFonts w:ascii="Franklin Gothic Book" w:hAnsi="Franklin Gothic Book"/>
          <w:sz w:val="23"/>
          <w:lang w:val="es-ES"/>
        </w:rPr>
        <w:t xml:space="preserve"> de la empresa permite disfrutar de un lujo personal para los sentidos apto para todos los bolsillos tanto en hoteles de primera categoría como en cómodos cuartos de baño particulares.</w:t>
      </w:r>
    </w:p>
    <w:p w14:paraId="0F228858" w14:textId="77777777" w:rsidR="00C45BAA" w:rsidRPr="004F1779" w:rsidRDefault="00C45BAA" w:rsidP="00C45BAA">
      <w:pPr>
        <w:spacing w:line="360" w:lineRule="auto"/>
        <w:jc w:val="both"/>
        <w:rPr>
          <w:rFonts w:ascii="Franklin Gothic Book" w:hAnsi="Franklin Gothic Book"/>
          <w:sz w:val="23"/>
          <w:szCs w:val="23"/>
          <w:lang w:val="es-ES" w:eastAsia="ar-SA"/>
        </w:rPr>
      </w:pPr>
    </w:p>
    <w:p w14:paraId="3AD54AEC" w14:textId="77777777" w:rsidR="00C45BAA" w:rsidRPr="004F1779" w:rsidRDefault="00C45BAA" w:rsidP="00C45BAA">
      <w:pPr>
        <w:spacing w:line="360" w:lineRule="auto"/>
        <w:jc w:val="both"/>
        <w:rPr>
          <w:rFonts w:ascii="Franklin Gothic Book" w:eastAsia="Franklin Gothic Book" w:hAnsi="Franklin Gothic Book" w:cs="Franklin Gothic Book"/>
          <w:sz w:val="22"/>
          <w:szCs w:val="22"/>
          <w:lang w:val="es-ES"/>
        </w:rPr>
      </w:pPr>
    </w:p>
    <w:p w14:paraId="0FF88BCC" w14:textId="77777777" w:rsidR="00C45BAA" w:rsidRPr="004F1779" w:rsidRDefault="00C45BAA" w:rsidP="00C45BAA">
      <w:pPr>
        <w:spacing w:line="360" w:lineRule="auto"/>
        <w:jc w:val="both"/>
        <w:rPr>
          <w:rFonts w:ascii="Franklin Gothic Book" w:eastAsia="Franklin Gothic Book" w:hAnsi="Franklin Gothic Book" w:cs="Franklin Gothic Book"/>
          <w:sz w:val="22"/>
          <w:szCs w:val="22"/>
          <w:lang w:val="es-ES"/>
        </w:rPr>
      </w:pPr>
    </w:p>
    <w:p w14:paraId="23988345" w14:textId="77777777" w:rsidR="00C45BAA" w:rsidRPr="004F1779" w:rsidRDefault="00C45BAA" w:rsidP="00C45BAA">
      <w:pPr>
        <w:spacing w:line="360" w:lineRule="auto"/>
        <w:jc w:val="both"/>
        <w:rPr>
          <w:rFonts w:ascii="Franklin Gothic Book" w:eastAsia="Franklin Gothic Book" w:hAnsi="Franklin Gothic Book" w:cs="Franklin Gothic Book"/>
          <w:sz w:val="22"/>
          <w:szCs w:val="22"/>
          <w:lang w:val="es-ES"/>
        </w:rPr>
      </w:pPr>
    </w:p>
    <w:p w14:paraId="312D90FE" w14:textId="77777777" w:rsidR="00220E11" w:rsidRDefault="00220E11">
      <w:pPr>
        <w:spacing w:after="160" w:line="259" w:lineRule="auto"/>
        <w:rPr>
          <w:rFonts w:ascii="Franklin Gothic Demi" w:eastAsia="Franklin Gothic Demi" w:hAnsi="Franklin Gothic Demi" w:cs="Franklin Gothic Demi"/>
          <w:sz w:val="23"/>
          <w:szCs w:val="23"/>
          <w:u w:val="single"/>
          <w:lang w:val="es-ES"/>
        </w:rPr>
      </w:pPr>
      <w:r>
        <w:rPr>
          <w:rFonts w:ascii="Franklin Gothic Demi" w:eastAsia="Franklin Gothic Demi" w:hAnsi="Franklin Gothic Demi" w:cs="Franklin Gothic Demi"/>
          <w:sz w:val="23"/>
          <w:szCs w:val="23"/>
          <w:u w:val="single"/>
          <w:lang w:val="es-ES"/>
        </w:rPr>
        <w:br w:type="page"/>
      </w:r>
    </w:p>
    <w:p w14:paraId="23A806FE" w14:textId="7FEFE4E8" w:rsidR="00C45BAA" w:rsidRPr="0052446D" w:rsidRDefault="00C45BAA" w:rsidP="00C45BAA">
      <w:pPr>
        <w:spacing w:line="360" w:lineRule="auto"/>
        <w:jc w:val="both"/>
        <w:rPr>
          <w:rFonts w:ascii="Franklin Gothic Demi" w:eastAsia="Franklin Gothic Demi" w:hAnsi="Franklin Gothic Demi" w:cs="Franklin Gothic Demi"/>
          <w:sz w:val="23"/>
          <w:szCs w:val="23"/>
          <w:lang w:val="es-ES"/>
        </w:rPr>
      </w:pPr>
      <w:r w:rsidRPr="0052446D">
        <w:rPr>
          <w:rFonts w:ascii="Franklin Gothic Demi" w:eastAsia="Franklin Gothic Demi" w:hAnsi="Franklin Gothic Demi" w:cs="Franklin Gothic Demi"/>
          <w:sz w:val="23"/>
          <w:szCs w:val="23"/>
          <w:u w:val="single"/>
          <w:lang w:val="es-ES"/>
        </w:rPr>
        <w:lastRenderedPageBreak/>
        <w:t>Contacto de prensa:</w:t>
      </w:r>
    </w:p>
    <w:p w14:paraId="00210E27" w14:textId="77777777" w:rsidR="00C45BAA" w:rsidRPr="0052446D"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bookmarkStart w:id="6" w:name="_Hlk133229773"/>
      <w:r w:rsidRPr="0052446D">
        <w:rPr>
          <w:rFonts w:ascii="Franklin Gothic Book" w:eastAsia="Franklin Gothic Book" w:hAnsi="Franklin Gothic Book" w:cs="Franklin Gothic Book"/>
          <w:sz w:val="23"/>
          <w:szCs w:val="23"/>
          <w:lang w:val="es-ES"/>
        </w:rPr>
        <w:t>F</w:t>
      </w:r>
      <w:bookmarkStart w:id="7" w:name="_Hlk128388099"/>
      <w:bookmarkEnd w:id="6"/>
      <w:r w:rsidRPr="0052446D">
        <w:rPr>
          <w:rFonts w:ascii="Franklin Gothic Book" w:eastAsia="Franklin Gothic Book" w:hAnsi="Franklin Gothic Book" w:cs="Franklin Gothic Book"/>
          <w:sz w:val="23"/>
          <w:szCs w:val="23"/>
          <w:lang w:val="es-ES"/>
        </w:rPr>
        <w:t>r</w:t>
      </w:r>
      <w:bookmarkStart w:id="8" w:name="_Hlk133230003"/>
      <w:bookmarkEnd w:id="7"/>
      <w:r w:rsidRPr="0052446D">
        <w:rPr>
          <w:rFonts w:ascii="Franklin Gothic Book" w:eastAsia="Franklin Gothic Book" w:hAnsi="Franklin Gothic Book" w:cs="Franklin Gothic Book"/>
          <w:sz w:val="23"/>
          <w:szCs w:val="23"/>
          <w:lang w:val="es-ES"/>
        </w:rPr>
        <w:t>anz Kaldewei GmbH &amp; Co. KG</w:t>
      </w:r>
      <w:r w:rsidRPr="0052446D">
        <w:rPr>
          <w:rFonts w:ascii="Franklin Gothic Book" w:eastAsia="Franklin Gothic Book" w:hAnsi="Franklin Gothic Book" w:cs="Franklin Gothic Book"/>
          <w:sz w:val="23"/>
          <w:szCs w:val="23"/>
          <w:lang w:val="es-ES"/>
        </w:rPr>
        <w:tab/>
        <w:t>Tel. +49 2382 785 209</w:t>
      </w:r>
      <w:r w:rsidRPr="0052446D">
        <w:rPr>
          <w:rFonts w:ascii="Franklin Gothic Book" w:eastAsia="Franklin Gothic Book" w:hAnsi="Franklin Gothic Book" w:cs="Franklin Gothic Book"/>
          <w:sz w:val="23"/>
          <w:szCs w:val="23"/>
          <w:lang w:val="es-ES"/>
        </w:rPr>
        <w:br/>
        <w:t>Marcus Möllers</w:t>
      </w:r>
      <w:r w:rsidRPr="0052446D">
        <w:rPr>
          <w:rFonts w:ascii="Franklin Gothic Book" w:eastAsia="Franklin Gothic Book" w:hAnsi="Franklin Gothic Book" w:cs="Franklin Gothic Book"/>
          <w:sz w:val="23"/>
          <w:szCs w:val="23"/>
          <w:lang w:val="es-ES"/>
        </w:rPr>
        <w:tab/>
        <w:t>marcus.moellers@kaldewei.de</w:t>
      </w:r>
      <w:r w:rsidRPr="0052446D">
        <w:rPr>
          <w:rFonts w:ascii="Franklin Gothic Book" w:eastAsia="Franklin Gothic Book" w:hAnsi="Franklin Gothic Book" w:cs="Franklin Gothic Book"/>
          <w:sz w:val="23"/>
          <w:szCs w:val="23"/>
          <w:lang w:val="es-ES"/>
        </w:rPr>
        <w:br/>
        <w:t>Postfach 17 61</w:t>
      </w:r>
      <w:r w:rsidRPr="0052446D">
        <w:rPr>
          <w:rFonts w:ascii="Franklin Gothic Book" w:eastAsia="Franklin Gothic Book" w:hAnsi="Franklin Gothic Book" w:cs="Franklin Gothic Book"/>
          <w:sz w:val="23"/>
          <w:szCs w:val="23"/>
          <w:lang w:val="es-ES"/>
        </w:rPr>
        <w:tab/>
      </w:r>
      <w:r w:rsidR="00972F82">
        <w:fldChar w:fldCharType="begin"/>
      </w:r>
      <w:r w:rsidR="00972F82">
        <w:instrText xml:space="preserve"> HYPERLINK "http://www.kaldewei.com" </w:instrText>
      </w:r>
      <w:r w:rsidR="00972F82">
        <w:fldChar w:fldCharType="separate"/>
      </w:r>
      <w:r w:rsidRPr="0052446D">
        <w:rPr>
          <w:rStyle w:val="Hyperlink0"/>
          <w:lang w:val="es-ES"/>
        </w:rPr>
        <w:t>www.kaldewei.com</w:t>
      </w:r>
      <w:r w:rsidR="00972F82">
        <w:rPr>
          <w:rStyle w:val="Hyperlink0"/>
          <w:lang w:val="es-ES"/>
        </w:rPr>
        <w:fldChar w:fldCharType="end"/>
      </w:r>
    </w:p>
    <w:p w14:paraId="0F289369" w14:textId="77777777" w:rsidR="00C45BAA" w:rsidRPr="0052446D"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r w:rsidRPr="0052446D">
        <w:rPr>
          <w:rFonts w:ascii="Franklin Gothic Book" w:eastAsia="Franklin Gothic Book" w:hAnsi="Franklin Gothic Book" w:cs="Franklin Gothic Book"/>
          <w:sz w:val="23"/>
          <w:szCs w:val="23"/>
          <w:lang w:val="es-ES"/>
        </w:rPr>
        <w:t>59206 Ahlen, Deutschland</w:t>
      </w:r>
      <w:r w:rsidRPr="0052446D">
        <w:rPr>
          <w:rFonts w:ascii="Franklin Gothic Book" w:eastAsia="Franklin Gothic Book" w:hAnsi="Franklin Gothic Book" w:cs="Franklin Gothic Book"/>
          <w:sz w:val="23"/>
          <w:szCs w:val="23"/>
          <w:lang w:val="es-ES"/>
        </w:rPr>
        <w:tab/>
      </w:r>
    </w:p>
    <w:p w14:paraId="22ABE130" w14:textId="77777777" w:rsidR="00C45BAA" w:rsidRPr="0052446D"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p>
    <w:p w14:paraId="36EABF91" w14:textId="77777777" w:rsidR="00C45BAA" w:rsidRPr="00962AFE" w:rsidRDefault="00C45BAA" w:rsidP="00C45BAA">
      <w:pPr>
        <w:tabs>
          <w:tab w:val="right" w:pos="8460"/>
          <w:tab w:val="left" w:pos="8505"/>
        </w:tabs>
        <w:spacing w:line="360" w:lineRule="auto"/>
        <w:ind w:right="112"/>
        <w:jc w:val="both"/>
        <w:rPr>
          <w:rStyle w:val="Hyperlink0"/>
        </w:rPr>
      </w:pPr>
      <w:r w:rsidRPr="0052446D">
        <w:rPr>
          <w:rFonts w:ascii="Franklin Gothic Book" w:eastAsia="Franklin Gothic Book" w:hAnsi="Franklin Gothic Book" w:cs="Franklin Gothic Book"/>
          <w:sz w:val="23"/>
          <w:szCs w:val="23"/>
          <w:lang w:val="es-ES"/>
        </w:rPr>
        <w:t>Franz Kaldewei GmbH &amp; Co. KG</w:t>
      </w:r>
      <w:r w:rsidRPr="0052446D">
        <w:rPr>
          <w:rFonts w:ascii="Franklin Gothic Book" w:eastAsia="Franklin Gothic Book" w:hAnsi="Franklin Gothic Book" w:cs="Franklin Gothic Book"/>
          <w:sz w:val="23"/>
          <w:szCs w:val="23"/>
          <w:lang w:val="es-ES"/>
        </w:rPr>
        <w:tab/>
        <w:t xml:space="preserve">Tel. </w:t>
      </w:r>
      <w:r w:rsidRPr="00C45BAA">
        <w:rPr>
          <w:rFonts w:ascii="Franklin Gothic Book" w:eastAsia="Franklin Gothic Book" w:hAnsi="Franklin Gothic Book" w:cs="Franklin Gothic Book"/>
          <w:sz w:val="23"/>
          <w:szCs w:val="23"/>
          <w:lang w:val="en-US"/>
        </w:rPr>
        <w:t>+49 2382 785 165</w:t>
      </w:r>
      <w:r w:rsidRPr="00C45BAA">
        <w:rPr>
          <w:rFonts w:ascii="Franklin Gothic Book" w:eastAsia="Franklin Gothic Book" w:hAnsi="Franklin Gothic Book" w:cs="Franklin Gothic Book"/>
          <w:sz w:val="23"/>
          <w:szCs w:val="23"/>
          <w:lang w:val="en-US"/>
        </w:rPr>
        <w:br/>
        <w:t xml:space="preserve">Georgina </w:t>
      </w:r>
      <w:proofErr w:type="spellStart"/>
      <w:r w:rsidRPr="00C45BAA">
        <w:rPr>
          <w:rFonts w:ascii="Franklin Gothic Book" w:eastAsia="Franklin Gothic Book" w:hAnsi="Franklin Gothic Book" w:cs="Franklin Gothic Book"/>
          <w:sz w:val="23"/>
          <w:szCs w:val="23"/>
          <w:lang w:val="en-US"/>
        </w:rPr>
        <w:t>Trimbusch</w:t>
      </w:r>
      <w:proofErr w:type="spellEnd"/>
      <w:r w:rsidRPr="00C45BAA">
        <w:rPr>
          <w:rFonts w:ascii="Franklin Gothic Book" w:eastAsia="Franklin Gothic Book" w:hAnsi="Franklin Gothic Book" w:cs="Franklin Gothic Book"/>
          <w:sz w:val="23"/>
          <w:szCs w:val="23"/>
          <w:lang w:val="en-US"/>
        </w:rPr>
        <w:tab/>
        <w:t>georgina.trimbusch@kaldewei.de</w:t>
      </w:r>
      <w:r w:rsidRPr="00C45BAA">
        <w:rPr>
          <w:rFonts w:ascii="Franklin Gothic Book" w:eastAsia="Franklin Gothic Book" w:hAnsi="Franklin Gothic Book" w:cs="Franklin Gothic Book"/>
          <w:sz w:val="23"/>
          <w:szCs w:val="23"/>
          <w:lang w:val="en-US"/>
        </w:rPr>
        <w:br/>
      </w:r>
      <w:proofErr w:type="spellStart"/>
      <w:r w:rsidRPr="00C45BAA">
        <w:rPr>
          <w:rFonts w:ascii="Franklin Gothic Book" w:eastAsia="Franklin Gothic Book" w:hAnsi="Franklin Gothic Book" w:cs="Franklin Gothic Book"/>
          <w:sz w:val="23"/>
          <w:szCs w:val="23"/>
          <w:lang w:val="en-US"/>
        </w:rPr>
        <w:t>Postfach</w:t>
      </w:r>
      <w:proofErr w:type="spellEnd"/>
      <w:r w:rsidRPr="00C45BAA">
        <w:rPr>
          <w:rFonts w:ascii="Franklin Gothic Book" w:eastAsia="Franklin Gothic Book" w:hAnsi="Franklin Gothic Book" w:cs="Franklin Gothic Book"/>
          <w:sz w:val="23"/>
          <w:szCs w:val="23"/>
          <w:lang w:val="en-US"/>
        </w:rPr>
        <w:t xml:space="preserve"> 17 61</w:t>
      </w:r>
      <w:r w:rsidRPr="00C45BAA">
        <w:rPr>
          <w:rFonts w:ascii="Franklin Gothic Book" w:eastAsia="Franklin Gothic Book" w:hAnsi="Franklin Gothic Book" w:cs="Franklin Gothic Book"/>
          <w:sz w:val="23"/>
          <w:szCs w:val="23"/>
          <w:lang w:val="en-US"/>
        </w:rPr>
        <w:tab/>
      </w:r>
      <w:hyperlink r:id="rId14" w:history="1">
        <w:r w:rsidRPr="00962AFE">
          <w:rPr>
            <w:rStyle w:val="Hyperlink0"/>
          </w:rPr>
          <w:t>www.kaldewei.com</w:t>
        </w:r>
      </w:hyperlink>
    </w:p>
    <w:p w14:paraId="66C3F484" w14:textId="77777777" w:rsidR="00C45BAA" w:rsidRPr="00962AFE"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59206 Ahlen, Deutschland</w:t>
      </w:r>
      <w:r w:rsidRPr="00962AFE">
        <w:rPr>
          <w:rFonts w:ascii="Franklin Gothic Book" w:eastAsia="Franklin Gothic Book" w:hAnsi="Franklin Gothic Book" w:cs="Franklin Gothic Book"/>
          <w:sz w:val="23"/>
          <w:szCs w:val="23"/>
        </w:rPr>
        <w:tab/>
        <w:t xml:space="preserve"> </w:t>
      </w:r>
    </w:p>
    <w:p w14:paraId="068859CD" w14:textId="77777777" w:rsidR="00C45BAA" w:rsidRPr="00962AFE" w:rsidRDefault="00C45BAA" w:rsidP="00C45BAA">
      <w:pPr>
        <w:tabs>
          <w:tab w:val="left" w:pos="8280"/>
        </w:tabs>
        <w:spacing w:line="360" w:lineRule="auto"/>
        <w:rPr>
          <w:rFonts w:ascii="Franklin Gothic Book" w:eastAsia="Franklin Gothic Book" w:hAnsi="Franklin Gothic Book" w:cs="Franklin Gothic Book"/>
          <w:b/>
          <w:bCs/>
          <w:sz w:val="23"/>
          <w:szCs w:val="23"/>
        </w:rPr>
      </w:pPr>
    </w:p>
    <w:p w14:paraId="37E9CBE4" w14:textId="77777777" w:rsidR="00C45BAA" w:rsidRPr="00962AFE"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Claudia Wünsch Communication GmbH</w:t>
      </w:r>
      <w:r w:rsidRPr="00962AFE">
        <w:rPr>
          <w:rFonts w:ascii="Franklin Gothic Book" w:eastAsia="Franklin Gothic Book" w:hAnsi="Franklin Gothic Book" w:cs="Franklin Gothic Book"/>
          <w:sz w:val="23"/>
          <w:szCs w:val="23"/>
        </w:rPr>
        <w:tab/>
        <w:t>Tel: +49 30 78956825</w:t>
      </w:r>
      <w:r w:rsidRPr="00962AFE">
        <w:rPr>
          <w:rFonts w:ascii="Franklin Gothic Book" w:eastAsia="Franklin Gothic Book" w:hAnsi="Franklin Gothic Book" w:cs="Franklin Gothic Book"/>
          <w:sz w:val="23"/>
          <w:szCs w:val="23"/>
        </w:rPr>
        <w:tab/>
      </w:r>
    </w:p>
    <w:p w14:paraId="1F3FA912" w14:textId="77777777" w:rsidR="00C45BAA" w:rsidRPr="004F1779"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4F1779">
        <w:rPr>
          <w:rFonts w:ascii="Franklin Gothic Book" w:eastAsia="Franklin Gothic Book" w:hAnsi="Franklin Gothic Book" w:cs="Franklin Gothic Book"/>
          <w:sz w:val="23"/>
          <w:szCs w:val="23"/>
          <w:lang w:val="it-IT"/>
        </w:rPr>
        <w:t>Massimiliano Monteverdi</w:t>
      </w:r>
      <w:r w:rsidRPr="004F1779">
        <w:rPr>
          <w:rFonts w:ascii="Franklin Gothic Book" w:eastAsia="Franklin Gothic Book" w:hAnsi="Franklin Gothic Book" w:cs="Franklin Gothic Book"/>
          <w:sz w:val="23"/>
          <w:szCs w:val="23"/>
          <w:lang w:val="it-IT"/>
        </w:rPr>
        <w:tab/>
        <w:t>mm@claudia-wuensch.com</w:t>
      </w:r>
    </w:p>
    <w:p w14:paraId="6845D6B4" w14:textId="77777777" w:rsidR="00C45BAA" w:rsidRPr="00962AFE"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 xml:space="preserve">Silbersteinstraße 45                                                                   </w:t>
      </w:r>
      <w:hyperlink r:id="rId15" w:history="1">
        <w:r w:rsidRPr="00962AFE">
          <w:rPr>
            <w:rStyle w:val="Hyperlink1"/>
          </w:rPr>
          <w:t>www.claudia-wuensch.com</w:t>
        </w:r>
      </w:hyperlink>
      <w:r w:rsidRPr="00962AFE">
        <w:rPr>
          <w:rFonts w:ascii="Franklin Gothic Book" w:eastAsia="Franklin Gothic Book" w:hAnsi="Franklin Gothic Book" w:cs="Franklin Gothic Book"/>
          <w:sz w:val="23"/>
          <w:szCs w:val="23"/>
        </w:rPr>
        <w:t xml:space="preserve"> </w:t>
      </w:r>
    </w:p>
    <w:p w14:paraId="5A4A95F3" w14:textId="77777777" w:rsidR="00C45BAA" w:rsidRPr="00962AFE"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12051 Berlin</w:t>
      </w:r>
      <w:r w:rsidRPr="00962AFE">
        <w:rPr>
          <w:rFonts w:ascii="Franklin Gothic Book" w:eastAsia="Franklin Gothic Book" w:hAnsi="Franklin Gothic Book" w:cs="Franklin Gothic Book"/>
          <w:sz w:val="23"/>
          <w:szCs w:val="23"/>
        </w:rPr>
        <w:tab/>
      </w:r>
    </w:p>
    <w:bookmarkEnd w:id="8"/>
    <w:p w14:paraId="7A676DF4" w14:textId="77777777" w:rsidR="00C45BAA" w:rsidRPr="00962AFE" w:rsidRDefault="00C45BAA" w:rsidP="00C45BAA">
      <w:pPr>
        <w:spacing w:line="360" w:lineRule="auto"/>
        <w:jc w:val="both"/>
        <w:rPr>
          <w:rFonts w:ascii="Franklin Gothic Book" w:eastAsia="Franklin Gothic Book" w:hAnsi="Franklin Gothic Book" w:cs="Franklin Gothic Book"/>
          <w:sz w:val="23"/>
          <w:szCs w:val="23"/>
        </w:rPr>
      </w:pPr>
    </w:p>
    <w:p w14:paraId="6CF2324F" w14:textId="77777777" w:rsidR="00C45BAA" w:rsidRPr="005F62B1"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bookmarkStart w:id="9" w:name="_Hlk133229666"/>
      <w:r w:rsidRPr="005F62B1">
        <w:rPr>
          <w:rFonts w:ascii="Franklin Gothic Book" w:eastAsia="Franklin Gothic Book" w:hAnsi="Franklin Gothic Book" w:cs="Franklin Gothic Book"/>
          <w:sz w:val="23"/>
          <w:szCs w:val="23"/>
          <w:lang w:val="it-IT"/>
        </w:rPr>
        <w:t xml:space="preserve">Claudia </w:t>
      </w:r>
      <w:proofErr w:type="spellStart"/>
      <w:r w:rsidRPr="005F62B1">
        <w:rPr>
          <w:rFonts w:ascii="Franklin Gothic Book" w:eastAsia="Franklin Gothic Book" w:hAnsi="Franklin Gothic Book" w:cs="Franklin Gothic Book"/>
          <w:sz w:val="23"/>
          <w:szCs w:val="23"/>
          <w:lang w:val="it-IT"/>
        </w:rPr>
        <w:t>Wünsch</w:t>
      </w:r>
      <w:proofErr w:type="spellEnd"/>
      <w:r w:rsidRPr="005F62B1">
        <w:rPr>
          <w:rFonts w:ascii="Franklin Gothic Book" w:eastAsia="Franklin Gothic Book" w:hAnsi="Franklin Gothic Book" w:cs="Franklin Gothic Book"/>
          <w:sz w:val="23"/>
          <w:szCs w:val="23"/>
          <w:lang w:val="it-IT"/>
        </w:rPr>
        <w:t xml:space="preserve"> Communication GmbH</w:t>
      </w:r>
      <w:r w:rsidRPr="005F62B1">
        <w:rPr>
          <w:rFonts w:ascii="Franklin Gothic Book" w:eastAsia="Franklin Gothic Book" w:hAnsi="Franklin Gothic Book" w:cs="Franklin Gothic Book"/>
          <w:sz w:val="23"/>
          <w:szCs w:val="23"/>
          <w:lang w:val="it-IT"/>
        </w:rPr>
        <w:tab/>
        <w:t>Tel: +49 30 789568926</w:t>
      </w:r>
    </w:p>
    <w:p w14:paraId="2280E687" w14:textId="77777777" w:rsidR="00C45BAA" w:rsidRPr="004F1779"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4F1779">
        <w:rPr>
          <w:rFonts w:ascii="Franklin Gothic Book" w:eastAsia="Franklin Gothic Book" w:hAnsi="Franklin Gothic Book" w:cs="Franklin Gothic Book"/>
          <w:sz w:val="23"/>
          <w:szCs w:val="23"/>
          <w:lang w:val="sv-SE"/>
        </w:rPr>
        <w:t>Anna Koenig</w:t>
      </w:r>
      <w:r w:rsidRPr="004F1779">
        <w:rPr>
          <w:rFonts w:ascii="Franklin Gothic Book" w:eastAsia="Franklin Gothic Book" w:hAnsi="Franklin Gothic Book" w:cs="Franklin Gothic Book"/>
          <w:sz w:val="23"/>
          <w:szCs w:val="23"/>
          <w:lang w:val="sv-SE"/>
        </w:rPr>
        <w:tab/>
        <w:t>ak@claudia-wuensch.com</w:t>
      </w:r>
      <w:r w:rsidRPr="004F1779">
        <w:rPr>
          <w:rFonts w:ascii="Franklin Gothic Book" w:eastAsia="Franklin Gothic Book" w:hAnsi="Franklin Gothic Book" w:cs="Franklin Gothic Book"/>
          <w:sz w:val="23"/>
          <w:szCs w:val="23"/>
          <w:lang w:val="sv-SE"/>
        </w:rPr>
        <w:tab/>
      </w:r>
    </w:p>
    <w:p w14:paraId="46189D30" w14:textId="77777777" w:rsidR="00C45BAA" w:rsidRPr="005F62B1"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proofErr w:type="spellStart"/>
      <w:r w:rsidRPr="005F62B1">
        <w:rPr>
          <w:rFonts w:ascii="Franklin Gothic Book" w:eastAsia="Franklin Gothic Book" w:hAnsi="Franklin Gothic Book" w:cs="Franklin Gothic Book"/>
          <w:sz w:val="23"/>
          <w:szCs w:val="23"/>
          <w:lang w:val="it-IT"/>
        </w:rPr>
        <w:t>Silbersteinstraße</w:t>
      </w:r>
      <w:proofErr w:type="spellEnd"/>
      <w:r w:rsidRPr="005F62B1">
        <w:rPr>
          <w:rFonts w:ascii="Franklin Gothic Book" w:eastAsia="Franklin Gothic Book" w:hAnsi="Franklin Gothic Book" w:cs="Franklin Gothic Book"/>
          <w:sz w:val="23"/>
          <w:szCs w:val="23"/>
          <w:lang w:val="it-IT"/>
        </w:rPr>
        <w:t xml:space="preserve"> 45</w:t>
      </w:r>
      <w:bookmarkEnd w:id="9"/>
      <w:r w:rsidRPr="005F62B1">
        <w:rPr>
          <w:rFonts w:ascii="Franklin Gothic Book" w:eastAsia="Franklin Gothic Book" w:hAnsi="Franklin Gothic Book" w:cs="Franklin Gothic Book"/>
          <w:sz w:val="23"/>
          <w:szCs w:val="23"/>
          <w:lang w:val="it-IT"/>
        </w:rPr>
        <w:tab/>
      </w:r>
      <w:hyperlink r:id="rId16" w:history="1">
        <w:bookmarkStart w:id="10" w:name="_Hlk128386791"/>
        <w:r w:rsidRPr="005F62B1">
          <w:rPr>
            <w:rStyle w:val="Hyperlink1"/>
            <w:lang w:val="it-IT"/>
          </w:rPr>
          <w:t>www.claudia-wuensch.com</w:t>
        </w:r>
      </w:hyperlink>
      <w:r w:rsidRPr="005F62B1">
        <w:rPr>
          <w:rFonts w:ascii="Franklin Gothic Book" w:eastAsia="Franklin Gothic Book" w:hAnsi="Franklin Gothic Book" w:cs="Franklin Gothic Book"/>
          <w:sz w:val="23"/>
          <w:szCs w:val="23"/>
          <w:lang w:val="it-IT"/>
        </w:rPr>
        <w:t xml:space="preserve"> </w:t>
      </w:r>
      <w:bookmarkEnd w:id="10"/>
    </w:p>
    <w:p w14:paraId="3953139A" w14:textId="77777777" w:rsidR="00C45BAA" w:rsidRPr="005F62B1" w:rsidRDefault="00C45BAA" w:rsidP="00C45BA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5F62B1">
        <w:rPr>
          <w:rFonts w:ascii="Franklin Gothic Book" w:eastAsia="Franklin Gothic Book" w:hAnsi="Franklin Gothic Book" w:cs="Franklin Gothic Book"/>
          <w:sz w:val="23"/>
          <w:szCs w:val="23"/>
          <w:lang w:val="it-IT"/>
        </w:rPr>
        <w:t xml:space="preserve">12051 </w:t>
      </w:r>
      <w:proofErr w:type="spellStart"/>
      <w:r w:rsidRPr="005F62B1">
        <w:rPr>
          <w:rFonts w:ascii="Franklin Gothic Book" w:eastAsia="Franklin Gothic Book" w:hAnsi="Franklin Gothic Book" w:cs="Franklin Gothic Book"/>
          <w:sz w:val="23"/>
          <w:szCs w:val="23"/>
          <w:lang w:val="it-IT"/>
        </w:rPr>
        <w:t>Berlin</w:t>
      </w:r>
      <w:proofErr w:type="spellEnd"/>
      <w:r w:rsidRPr="005F62B1">
        <w:rPr>
          <w:rFonts w:ascii="Franklin Gothic Book" w:eastAsia="Franklin Gothic Book" w:hAnsi="Franklin Gothic Book" w:cs="Franklin Gothic Book"/>
          <w:sz w:val="23"/>
          <w:szCs w:val="23"/>
          <w:lang w:val="it-IT"/>
        </w:rPr>
        <w:tab/>
      </w:r>
    </w:p>
    <w:p w14:paraId="4323DAA1" w14:textId="77777777" w:rsidR="00C45BAA" w:rsidRPr="005F62B1" w:rsidRDefault="00C45BAA" w:rsidP="00C45BAA">
      <w:pPr>
        <w:tabs>
          <w:tab w:val="left" w:pos="8505"/>
        </w:tabs>
        <w:spacing w:line="360" w:lineRule="auto"/>
        <w:rPr>
          <w:rFonts w:ascii="Franklin Gothic Book" w:eastAsia="Franklin Gothic Book" w:hAnsi="Franklin Gothic Book" w:cs="Franklin Gothic Book"/>
          <w:sz w:val="23"/>
          <w:szCs w:val="23"/>
          <w:lang w:val="it-IT"/>
        </w:rPr>
      </w:pPr>
    </w:p>
    <w:p w14:paraId="51872A9A" w14:textId="77777777" w:rsidR="00C45BAA" w:rsidRPr="004F1779" w:rsidRDefault="00C45BAA" w:rsidP="00C45BAA">
      <w:pPr>
        <w:tabs>
          <w:tab w:val="left" w:pos="8505"/>
        </w:tabs>
        <w:spacing w:line="360" w:lineRule="auto"/>
        <w:jc w:val="both"/>
        <w:rPr>
          <w:lang w:val="es-ES"/>
        </w:rPr>
      </w:pPr>
      <w:r w:rsidRPr="004F1779">
        <w:rPr>
          <w:rFonts w:ascii="Franklin Gothic Book" w:eastAsia="Franklin Gothic Book" w:hAnsi="Franklin Gothic Book" w:cs="Franklin Gothic Book"/>
          <w:sz w:val="23"/>
          <w:szCs w:val="23"/>
          <w:lang w:val="es-ES"/>
        </w:rPr>
        <w:t>Para solicitar más material informativo y gráfico, contacte con la oficina de prensa de Kaldewei: www.kaldewei.com</w:t>
      </w:r>
    </w:p>
    <w:p w14:paraId="497A4729" w14:textId="77777777" w:rsidR="00C45BAA" w:rsidRPr="004F1779" w:rsidRDefault="00C45BAA" w:rsidP="00C45BAA">
      <w:pPr>
        <w:jc w:val="both"/>
        <w:rPr>
          <w:rFonts w:ascii="Franklin Gothic Book" w:hAnsi="Franklin Gothic Book"/>
          <w:lang w:val="es-ES"/>
        </w:rPr>
      </w:pPr>
    </w:p>
    <w:p w14:paraId="599DA9B0" w14:textId="20563458" w:rsidR="00200F6A" w:rsidRPr="004F1779" w:rsidRDefault="00200F6A" w:rsidP="007C18D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es-ES"/>
        </w:rPr>
      </w:pPr>
    </w:p>
    <w:sectPr w:rsidR="00200F6A" w:rsidRPr="004F1779" w:rsidSect="00153712">
      <w:headerReference w:type="default" r:id="rId17"/>
      <w:headerReference w:type="first" r:id="rId18"/>
      <w:footerReference w:type="first" r:id="rId19"/>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9FB7AC" w14:textId="77777777" w:rsidR="00DA4A1A" w:rsidRDefault="00DA4A1A" w:rsidP="00072E79">
      <w:r>
        <w:separator/>
      </w:r>
    </w:p>
  </w:endnote>
  <w:endnote w:type="continuationSeparator" w:id="0">
    <w:p w14:paraId="73E7CD67" w14:textId="77777777" w:rsidR="00DA4A1A" w:rsidRDefault="00DA4A1A" w:rsidP="00072E79">
      <w:r>
        <w:continuationSeparator/>
      </w:r>
    </w:p>
  </w:endnote>
  <w:endnote w:type="continuationNotice" w:id="1">
    <w:p w14:paraId="41BC5F69" w14:textId="77777777" w:rsidR="00DA4A1A" w:rsidRDefault="00DA4A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Libre Franklin">
    <w:charset w:val="00"/>
    <w:family w:val="auto"/>
    <w:pitch w:val="variable"/>
    <w:sig w:usb0="A00000FF" w:usb1="4000205B"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80024" w14:textId="16F509C8" w:rsidR="000F6260" w:rsidRDefault="00FA52B0">
    <w:pPr>
      <w:pStyle w:val="Fuzeile"/>
    </w:pPr>
    <w:r w:rsidRPr="006C21D9">
      <w:rPr>
        <w:rFonts w:ascii="Franklin Gothic Book" w:hAnsi="Franklin Gothic Book"/>
        <w:noProof/>
        <w:lang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93F66" w14:textId="77777777" w:rsidR="00DA4A1A" w:rsidRDefault="00DA4A1A" w:rsidP="00072E79">
      <w:r>
        <w:separator/>
      </w:r>
    </w:p>
  </w:footnote>
  <w:footnote w:type="continuationSeparator" w:id="0">
    <w:p w14:paraId="5E7EA4F3" w14:textId="77777777" w:rsidR="00DA4A1A" w:rsidRDefault="00DA4A1A" w:rsidP="00072E79">
      <w:r>
        <w:continuationSeparator/>
      </w:r>
    </w:p>
  </w:footnote>
  <w:footnote w:type="continuationNotice" w:id="1">
    <w:p w14:paraId="5A88D1F0" w14:textId="77777777" w:rsidR="00DA4A1A" w:rsidRDefault="00DA4A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13C92" w14:textId="1718756E" w:rsidR="00072E79" w:rsidRPr="006C21D9" w:rsidRDefault="00072E79">
    <w:pPr>
      <w:pStyle w:val="Kopfzeile"/>
      <w:rPr>
        <w:rFonts w:ascii="Franklin Gothic Book" w:hAnsi="Franklin Gothic Book"/>
      </w:rPr>
    </w:pPr>
    <w:r w:rsidRPr="006C21D9">
      <w:rPr>
        <w:rFonts w:ascii="Franklin Gothic Book" w:hAnsi="Franklin Gothic Book"/>
        <w:noProof/>
        <w:lang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733A5" w14:textId="205DC4BF" w:rsidR="00E5562F" w:rsidRDefault="00E5562F">
    <w:pPr>
      <w:pStyle w:val="Kopfzeile"/>
    </w:pPr>
    <w:r w:rsidRPr="006C21D9">
      <w:rPr>
        <w:rFonts w:ascii="Franklin Gothic Book" w:hAnsi="Franklin Gothic Book"/>
        <w:noProof/>
        <w:lang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1570"/>
    <w:rsid w:val="00004496"/>
    <w:rsid w:val="000057A2"/>
    <w:rsid w:val="000075CA"/>
    <w:rsid w:val="00012B7B"/>
    <w:rsid w:val="000166F6"/>
    <w:rsid w:val="000238F9"/>
    <w:rsid w:val="00032500"/>
    <w:rsid w:val="00035275"/>
    <w:rsid w:val="00036E01"/>
    <w:rsid w:val="0004095C"/>
    <w:rsid w:val="00042F8F"/>
    <w:rsid w:val="00043556"/>
    <w:rsid w:val="00046418"/>
    <w:rsid w:val="00047A7B"/>
    <w:rsid w:val="000568CC"/>
    <w:rsid w:val="0007263B"/>
    <w:rsid w:val="00072E79"/>
    <w:rsid w:val="00073508"/>
    <w:rsid w:val="0007498C"/>
    <w:rsid w:val="0007696A"/>
    <w:rsid w:val="0008433F"/>
    <w:rsid w:val="00087FEE"/>
    <w:rsid w:val="000B141C"/>
    <w:rsid w:val="000B24D4"/>
    <w:rsid w:val="000B477F"/>
    <w:rsid w:val="000B7F21"/>
    <w:rsid w:val="000D07BD"/>
    <w:rsid w:val="000D3FA4"/>
    <w:rsid w:val="000D64B6"/>
    <w:rsid w:val="000D6714"/>
    <w:rsid w:val="000F2206"/>
    <w:rsid w:val="000F2B68"/>
    <w:rsid w:val="000F3DA1"/>
    <w:rsid w:val="000F3F86"/>
    <w:rsid w:val="000F6260"/>
    <w:rsid w:val="000F76E9"/>
    <w:rsid w:val="001022CA"/>
    <w:rsid w:val="001047AE"/>
    <w:rsid w:val="00106C6C"/>
    <w:rsid w:val="0011020A"/>
    <w:rsid w:val="0011061F"/>
    <w:rsid w:val="00111BEA"/>
    <w:rsid w:val="00112F94"/>
    <w:rsid w:val="00116C14"/>
    <w:rsid w:val="0012234D"/>
    <w:rsid w:val="00124DDA"/>
    <w:rsid w:val="001373D9"/>
    <w:rsid w:val="00141504"/>
    <w:rsid w:val="00141598"/>
    <w:rsid w:val="001415C5"/>
    <w:rsid w:val="00153712"/>
    <w:rsid w:val="00155D0C"/>
    <w:rsid w:val="00156823"/>
    <w:rsid w:val="00160DF4"/>
    <w:rsid w:val="001706D7"/>
    <w:rsid w:val="00172E9B"/>
    <w:rsid w:val="00174BC5"/>
    <w:rsid w:val="0017609A"/>
    <w:rsid w:val="00176578"/>
    <w:rsid w:val="00181F3C"/>
    <w:rsid w:val="00182ED6"/>
    <w:rsid w:val="00191EB6"/>
    <w:rsid w:val="0019322C"/>
    <w:rsid w:val="00197738"/>
    <w:rsid w:val="001A19BB"/>
    <w:rsid w:val="001B2D74"/>
    <w:rsid w:val="001C16AA"/>
    <w:rsid w:val="001C5654"/>
    <w:rsid w:val="001C7D74"/>
    <w:rsid w:val="001E21EF"/>
    <w:rsid w:val="001E2462"/>
    <w:rsid w:val="001E3CD7"/>
    <w:rsid w:val="001F02B7"/>
    <w:rsid w:val="001F15B2"/>
    <w:rsid w:val="001F3853"/>
    <w:rsid w:val="001F5939"/>
    <w:rsid w:val="00200051"/>
    <w:rsid w:val="00200F6A"/>
    <w:rsid w:val="0020368F"/>
    <w:rsid w:val="00204A63"/>
    <w:rsid w:val="00205AA5"/>
    <w:rsid w:val="00207C74"/>
    <w:rsid w:val="00216518"/>
    <w:rsid w:val="002165DB"/>
    <w:rsid w:val="002173D3"/>
    <w:rsid w:val="00220139"/>
    <w:rsid w:val="00220E11"/>
    <w:rsid w:val="00221ABE"/>
    <w:rsid w:val="0022303C"/>
    <w:rsid w:val="00224E8B"/>
    <w:rsid w:val="00225BA8"/>
    <w:rsid w:val="00226928"/>
    <w:rsid w:val="002300F3"/>
    <w:rsid w:val="002532D4"/>
    <w:rsid w:val="0025347A"/>
    <w:rsid w:val="002569F6"/>
    <w:rsid w:val="002628AB"/>
    <w:rsid w:val="002765C9"/>
    <w:rsid w:val="00277D7E"/>
    <w:rsid w:val="00281A87"/>
    <w:rsid w:val="00282280"/>
    <w:rsid w:val="00282BFD"/>
    <w:rsid w:val="00285BD3"/>
    <w:rsid w:val="0029208C"/>
    <w:rsid w:val="002967FC"/>
    <w:rsid w:val="002A06A5"/>
    <w:rsid w:val="002A54CC"/>
    <w:rsid w:val="002ABD5F"/>
    <w:rsid w:val="002B0A07"/>
    <w:rsid w:val="002B45F0"/>
    <w:rsid w:val="002D32A3"/>
    <w:rsid w:val="002D4FFB"/>
    <w:rsid w:val="002D5A22"/>
    <w:rsid w:val="002D62A9"/>
    <w:rsid w:val="002E51A7"/>
    <w:rsid w:val="002F2121"/>
    <w:rsid w:val="002F3B0D"/>
    <w:rsid w:val="002F4A58"/>
    <w:rsid w:val="00300A87"/>
    <w:rsid w:val="003016A1"/>
    <w:rsid w:val="00312573"/>
    <w:rsid w:val="003277A8"/>
    <w:rsid w:val="00331980"/>
    <w:rsid w:val="00331A3F"/>
    <w:rsid w:val="003324C7"/>
    <w:rsid w:val="00332F27"/>
    <w:rsid w:val="00333669"/>
    <w:rsid w:val="00335A11"/>
    <w:rsid w:val="00335C6A"/>
    <w:rsid w:val="003372F5"/>
    <w:rsid w:val="003400EF"/>
    <w:rsid w:val="00344FD7"/>
    <w:rsid w:val="00351A98"/>
    <w:rsid w:val="00354B59"/>
    <w:rsid w:val="00361C96"/>
    <w:rsid w:val="00363DA2"/>
    <w:rsid w:val="00365865"/>
    <w:rsid w:val="00372BC8"/>
    <w:rsid w:val="0038020F"/>
    <w:rsid w:val="00383B19"/>
    <w:rsid w:val="0038515B"/>
    <w:rsid w:val="00386305"/>
    <w:rsid w:val="003A0D5F"/>
    <w:rsid w:val="003A13AF"/>
    <w:rsid w:val="003A7A21"/>
    <w:rsid w:val="003B0DAF"/>
    <w:rsid w:val="003B248E"/>
    <w:rsid w:val="003B4EFF"/>
    <w:rsid w:val="003B609E"/>
    <w:rsid w:val="003C08B6"/>
    <w:rsid w:val="003C554D"/>
    <w:rsid w:val="003D3C96"/>
    <w:rsid w:val="003D7D52"/>
    <w:rsid w:val="003E623F"/>
    <w:rsid w:val="003E6630"/>
    <w:rsid w:val="003F3D7F"/>
    <w:rsid w:val="003F4F63"/>
    <w:rsid w:val="003F5D56"/>
    <w:rsid w:val="00404073"/>
    <w:rsid w:val="0042042B"/>
    <w:rsid w:val="00432F30"/>
    <w:rsid w:val="00436775"/>
    <w:rsid w:val="004403F1"/>
    <w:rsid w:val="0044441B"/>
    <w:rsid w:val="00445C72"/>
    <w:rsid w:val="00445F19"/>
    <w:rsid w:val="00446122"/>
    <w:rsid w:val="00454A6A"/>
    <w:rsid w:val="00454E15"/>
    <w:rsid w:val="0046231E"/>
    <w:rsid w:val="004644E5"/>
    <w:rsid w:val="00466D77"/>
    <w:rsid w:val="004674B6"/>
    <w:rsid w:val="004700C7"/>
    <w:rsid w:val="00470873"/>
    <w:rsid w:val="0047155B"/>
    <w:rsid w:val="00481461"/>
    <w:rsid w:val="00487574"/>
    <w:rsid w:val="004B058C"/>
    <w:rsid w:val="004D1117"/>
    <w:rsid w:val="004E4C6A"/>
    <w:rsid w:val="004E6C94"/>
    <w:rsid w:val="004F1779"/>
    <w:rsid w:val="004F2FFD"/>
    <w:rsid w:val="004F30CF"/>
    <w:rsid w:val="004F3929"/>
    <w:rsid w:val="004F4283"/>
    <w:rsid w:val="004F444F"/>
    <w:rsid w:val="004F67DF"/>
    <w:rsid w:val="00501B52"/>
    <w:rsid w:val="00504505"/>
    <w:rsid w:val="00511461"/>
    <w:rsid w:val="00517078"/>
    <w:rsid w:val="00522E71"/>
    <w:rsid w:val="0052446D"/>
    <w:rsid w:val="00544160"/>
    <w:rsid w:val="00554163"/>
    <w:rsid w:val="00555C38"/>
    <w:rsid w:val="0055646F"/>
    <w:rsid w:val="00560BDF"/>
    <w:rsid w:val="00592648"/>
    <w:rsid w:val="005974F9"/>
    <w:rsid w:val="005A5AF7"/>
    <w:rsid w:val="005A6A98"/>
    <w:rsid w:val="005B461E"/>
    <w:rsid w:val="005B6013"/>
    <w:rsid w:val="005D682C"/>
    <w:rsid w:val="005E1258"/>
    <w:rsid w:val="005E2856"/>
    <w:rsid w:val="005E34CC"/>
    <w:rsid w:val="005E3E7D"/>
    <w:rsid w:val="005E3FB4"/>
    <w:rsid w:val="005F62B1"/>
    <w:rsid w:val="005F64DD"/>
    <w:rsid w:val="005F7DC8"/>
    <w:rsid w:val="00600BE3"/>
    <w:rsid w:val="00603B77"/>
    <w:rsid w:val="00623F11"/>
    <w:rsid w:val="00626143"/>
    <w:rsid w:val="00627EBE"/>
    <w:rsid w:val="0063012F"/>
    <w:rsid w:val="00634A5C"/>
    <w:rsid w:val="00636A67"/>
    <w:rsid w:val="00637673"/>
    <w:rsid w:val="00654B66"/>
    <w:rsid w:val="00660B1F"/>
    <w:rsid w:val="00661207"/>
    <w:rsid w:val="00672EE6"/>
    <w:rsid w:val="00680C52"/>
    <w:rsid w:val="00686DED"/>
    <w:rsid w:val="00694B26"/>
    <w:rsid w:val="0069520C"/>
    <w:rsid w:val="006C093A"/>
    <w:rsid w:val="006C21D9"/>
    <w:rsid w:val="006C2500"/>
    <w:rsid w:val="006C2995"/>
    <w:rsid w:val="006C5AF4"/>
    <w:rsid w:val="006D4DB8"/>
    <w:rsid w:val="006D5718"/>
    <w:rsid w:val="006E4547"/>
    <w:rsid w:val="006E536D"/>
    <w:rsid w:val="006F1546"/>
    <w:rsid w:val="006F1D70"/>
    <w:rsid w:val="006F29BA"/>
    <w:rsid w:val="006F3B18"/>
    <w:rsid w:val="006F4A6F"/>
    <w:rsid w:val="006F5D22"/>
    <w:rsid w:val="00700158"/>
    <w:rsid w:val="0071142F"/>
    <w:rsid w:val="00715693"/>
    <w:rsid w:val="0072110F"/>
    <w:rsid w:val="00721930"/>
    <w:rsid w:val="00736769"/>
    <w:rsid w:val="00743751"/>
    <w:rsid w:val="00743873"/>
    <w:rsid w:val="00751CD9"/>
    <w:rsid w:val="00755A8F"/>
    <w:rsid w:val="007626D7"/>
    <w:rsid w:val="00765F9A"/>
    <w:rsid w:val="007702EA"/>
    <w:rsid w:val="00771648"/>
    <w:rsid w:val="00781B0C"/>
    <w:rsid w:val="007919EB"/>
    <w:rsid w:val="00792495"/>
    <w:rsid w:val="007A23D1"/>
    <w:rsid w:val="007A4E6D"/>
    <w:rsid w:val="007B3843"/>
    <w:rsid w:val="007B41D3"/>
    <w:rsid w:val="007B5E27"/>
    <w:rsid w:val="007B7028"/>
    <w:rsid w:val="007C18DA"/>
    <w:rsid w:val="007D37A6"/>
    <w:rsid w:val="007D404A"/>
    <w:rsid w:val="007D545A"/>
    <w:rsid w:val="007E6E9D"/>
    <w:rsid w:val="007F13DB"/>
    <w:rsid w:val="007F5864"/>
    <w:rsid w:val="00810ADA"/>
    <w:rsid w:val="00810B59"/>
    <w:rsid w:val="00834721"/>
    <w:rsid w:val="0083549A"/>
    <w:rsid w:val="008479D8"/>
    <w:rsid w:val="008533DF"/>
    <w:rsid w:val="00853615"/>
    <w:rsid w:val="00853A57"/>
    <w:rsid w:val="00861446"/>
    <w:rsid w:val="0087175A"/>
    <w:rsid w:val="00881DB9"/>
    <w:rsid w:val="00882253"/>
    <w:rsid w:val="008825BD"/>
    <w:rsid w:val="008853A8"/>
    <w:rsid w:val="008A0603"/>
    <w:rsid w:val="008C25AC"/>
    <w:rsid w:val="008C5834"/>
    <w:rsid w:val="008C7AFF"/>
    <w:rsid w:val="008D0404"/>
    <w:rsid w:val="008D22E0"/>
    <w:rsid w:val="008F0145"/>
    <w:rsid w:val="008F5331"/>
    <w:rsid w:val="00903108"/>
    <w:rsid w:val="00904A46"/>
    <w:rsid w:val="00913AEF"/>
    <w:rsid w:val="00914B6E"/>
    <w:rsid w:val="00923AD7"/>
    <w:rsid w:val="00925813"/>
    <w:rsid w:val="00931263"/>
    <w:rsid w:val="00931810"/>
    <w:rsid w:val="0093766C"/>
    <w:rsid w:val="00942077"/>
    <w:rsid w:val="00944D35"/>
    <w:rsid w:val="009469B9"/>
    <w:rsid w:val="00955C56"/>
    <w:rsid w:val="009643B9"/>
    <w:rsid w:val="0096731A"/>
    <w:rsid w:val="00967E3B"/>
    <w:rsid w:val="009728FB"/>
    <w:rsid w:val="00972F82"/>
    <w:rsid w:val="00973D4E"/>
    <w:rsid w:val="00981D23"/>
    <w:rsid w:val="00984DAB"/>
    <w:rsid w:val="009924DD"/>
    <w:rsid w:val="00996F8B"/>
    <w:rsid w:val="009A053E"/>
    <w:rsid w:val="009A1BFE"/>
    <w:rsid w:val="009A53C9"/>
    <w:rsid w:val="009A579B"/>
    <w:rsid w:val="009B14BB"/>
    <w:rsid w:val="009C19F1"/>
    <w:rsid w:val="009E7CC2"/>
    <w:rsid w:val="00A058BD"/>
    <w:rsid w:val="00A06845"/>
    <w:rsid w:val="00A143D0"/>
    <w:rsid w:val="00A26FC1"/>
    <w:rsid w:val="00A27AF6"/>
    <w:rsid w:val="00A31043"/>
    <w:rsid w:val="00A367C2"/>
    <w:rsid w:val="00A41331"/>
    <w:rsid w:val="00A45EC7"/>
    <w:rsid w:val="00A467FB"/>
    <w:rsid w:val="00A47250"/>
    <w:rsid w:val="00A5145E"/>
    <w:rsid w:val="00A51DAD"/>
    <w:rsid w:val="00A57DC8"/>
    <w:rsid w:val="00A760B0"/>
    <w:rsid w:val="00A7678D"/>
    <w:rsid w:val="00A8100F"/>
    <w:rsid w:val="00A828AA"/>
    <w:rsid w:val="00A82C2B"/>
    <w:rsid w:val="00A84A92"/>
    <w:rsid w:val="00A8616C"/>
    <w:rsid w:val="00A906C3"/>
    <w:rsid w:val="00A9103C"/>
    <w:rsid w:val="00A92799"/>
    <w:rsid w:val="00A9410B"/>
    <w:rsid w:val="00A94D2C"/>
    <w:rsid w:val="00A952CF"/>
    <w:rsid w:val="00A9587C"/>
    <w:rsid w:val="00AA13B4"/>
    <w:rsid w:val="00AA3784"/>
    <w:rsid w:val="00AA7AED"/>
    <w:rsid w:val="00AC0C30"/>
    <w:rsid w:val="00AC0F72"/>
    <w:rsid w:val="00AD0D15"/>
    <w:rsid w:val="00AD0D31"/>
    <w:rsid w:val="00AD144C"/>
    <w:rsid w:val="00AD2F81"/>
    <w:rsid w:val="00AD4BDE"/>
    <w:rsid w:val="00AD6E20"/>
    <w:rsid w:val="00AE2911"/>
    <w:rsid w:val="00AE2986"/>
    <w:rsid w:val="00AE6F13"/>
    <w:rsid w:val="00AF2905"/>
    <w:rsid w:val="00AF30C1"/>
    <w:rsid w:val="00AF4D28"/>
    <w:rsid w:val="00AF6898"/>
    <w:rsid w:val="00AF7FAA"/>
    <w:rsid w:val="00B02C94"/>
    <w:rsid w:val="00B05AF0"/>
    <w:rsid w:val="00B107E0"/>
    <w:rsid w:val="00B117EB"/>
    <w:rsid w:val="00B143F6"/>
    <w:rsid w:val="00B1677E"/>
    <w:rsid w:val="00B217A6"/>
    <w:rsid w:val="00B25BA7"/>
    <w:rsid w:val="00B30882"/>
    <w:rsid w:val="00B40B18"/>
    <w:rsid w:val="00B5027D"/>
    <w:rsid w:val="00B50F0B"/>
    <w:rsid w:val="00B53940"/>
    <w:rsid w:val="00B55299"/>
    <w:rsid w:val="00B55E73"/>
    <w:rsid w:val="00B6246D"/>
    <w:rsid w:val="00B67FFA"/>
    <w:rsid w:val="00B719A1"/>
    <w:rsid w:val="00B73498"/>
    <w:rsid w:val="00B73D6F"/>
    <w:rsid w:val="00B83747"/>
    <w:rsid w:val="00B924A6"/>
    <w:rsid w:val="00B9396D"/>
    <w:rsid w:val="00B956E7"/>
    <w:rsid w:val="00B966F4"/>
    <w:rsid w:val="00B97758"/>
    <w:rsid w:val="00BA69D6"/>
    <w:rsid w:val="00BB2B40"/>
    <w:rsid w:val="00BC0904"/>
    <w:rsid w:val="00BC36F0"/>
    <w:rsid w:val="00BD51F2"/>
    <w:rsid w:val="00BE3445"/>
    <w:rsid w:val="00BE496B"/>
    <w:rsid w:val="00BE6AB4"/>
    <w:rsid w:val="00BF5ECB"/>
    <w:rsid w:val="00C03F92"/>
    <w:rsid w:val="00C24FD1"/>
    <w:rsid w:val="00C34CA4"/>
    <w:rsid w:val="00C375E4"/>
    <w:rsid w:val="00C37E6A"/>
    <w:rsid w:val="00C416AE"/>
    <w:rsid w:val="00C42435"/>
    <w:rsid w:val="00C45BAA"/>
    <w:rsid w:val="00C46176"/>
    <w:rsid w:val="00C46788"/>
    <w:rsid w:val="00C5295E"/>
    <w:rsid w:val="00C6235D"/>
    <w:rsid w:val="00C626C1"/>
    <w:rsid w:val="00C6379B"/>
    <w:rsid w:val="00C6492F"/>
    <w:rsid w:val="00C85A18"/>
    <w:rsid w:val="00C90917"/>
    <w:rsid w:val="00C90BD4"/>
    <w:rsid w:val="00CA0AC5"/>
    <w:rsid w:val="00CA6DFE"/>
    <w:rsid w:val="00CB225E"/>
    <w:rsid w:val="00CB5656"/>
    <w:rsid w:val="00CC103D"/>
    <w:rsid w:val="00CC1B4E"/>
    <w:rsid w:val="00CD3057"/>
    <w:rsid w:val="00CE419E"/>
    <w:rsid w:val="00CE4D5A"/>
    <w:rsid w:val="00CE6425"/>
    <w:rsid w:val="00CF6DB6"/>
    <w:rsid w:val="00CF708F"/>
    <w:rsid w:val="00D0029D"/>
    <w:rsid w:val="00D032CE"/>
    <w:rsid w:val="00D07FA3"/>
    <w:rsid w:val="00D21180"/>
    <w:rsid w:val="00D257B9"/>
    <w:rsid w:val="00D30079"/>
    <w:rsid w:val="00D311BB"/>
    <w:rsid w:val="00D376BB"/>
    <w:rsid w:val="00D37D4C"/>
    <w:rsid w:val="00D447CA"/>
    <w:rsid w:val="00D47D22"/>
    <w:rsid w:val="00D55D9A"/>
    <w:rsid w:val="00D571F9"/>
    <w:rsid w:val="00D61D2A"/>
    <w:rsid w:val="00D63C8C"/>
    <w:rsid w:val="00D717B3"/>
    <w:rsid w:val="00D72C2A"/>
    <w:rsid w:val="00D7547D"/>
    <w:rsid w:val="00D760A6"/>
    <w:rsid w:val="00D83092"/>
    <w:rsid w:val="00D911DF"/>
    <w:rsid w:val="00D93CA0"/>
    <w:rsid w:val="00D94869"/>
    <w:rsid w:val="00DA1B78"/>
    <w:rsid w:val="00DA4A1A"/>
    <w:rsid w:val="00DA69CD"/>
    <w:rsid w:val="00DA7D57"/>
    <w:rsid w:val="00DC6FC7"/>
    <w:rsid w:val="00DD2DE2"/>
    <w:rsid w:val="00DD6182"/>
    <w:rsid w:val="00DE5AF5"/>
    <w:rsid w:val="00DE7B73"/>
    <w:rsid w:val="00DF6EF0"/>
    <w:rsid w:val="00DF6F11"/>
    <w:rsid w:val="00E01DA6"/>
    <w:rsid w:val="00E023AE"/>
    <w:rsid w:val="00E04973"/>
    <w:rsid w:val="00E15E2D"/>
    <w:rsid w:val="00E218A1"/>
    <w:rsid w:val="00E346F1"/>
    <w:rsid w:val="00E37AC6"/>
    <w:rsid w:val="00E5393E"/>
    <w:rsid w:val="00E53D6C"/>
    <w:rsid w:val="00E5479B"/>
    <w:rsid w:val="00E5562F"/>
    <w:rsid w:val="00E73E6F"/>
    <w:rsid w:val="00E748E2"/>
    <w:rsid w:val="00E9760C"/>
    <w:rsid w:val="00EA139D"/>
    <w:rsid w:val="00EA2A3D"/>
    <w:rsid w:val="00EA6ED1"/>
    <w:rsid w:val="00EB232B"/>
    <w:rsid w:val="00EB35DB"/>
    <w:rsid w:val="00EB57AA"/>
    <w:rsid w:val="00EC0555"/>
    <w:rsid w:val="00EC3CF3"/>
    <w:rsid w:val="00EE5AD7"/>
    <w:rsid w:val="00EE6C0C"/>
    <w:rsid w:val="00EE7057"/>
    <w:rsid w:val="00F07AB1"/>
    <w:rsid w:val="00F119C3"/>
    <w:rsid w:val="00F14C25"/>
    <w:rsid w:val="00F24958"/>
    <w:rsid w:val="00F339BC"/>
    <w:rsid w:val="00F42F55"/>
    <w:rsid w:val="00F44DBE"/>
    <w:rsid w:val="00F469CD"/>
    <w:rsid w:val="00F5122B"/>
    <w:rsid w:val="00F515B6"/>
    <w:rsid w:val="00F53E00"/>
    <w:rsid w:val="00F564B0"/>
    <w:rsid w:val="00F70967"/>
    <w:rsid w:val="00F71CA4"/>
    <w:rsid w:val="00F72A7B"/>
    <w:rsid w:val="00F72D30"/>
    <w:rsid w:val="00F7361D"/>
    <w:rsid w:val="00F76E1E"/>
    <w:rsid w:val="00F80709"/>
    <w:rsid w:val="00F81E6D"/>
    <w:rsid w:val="00F8254F"/>
    <w:rsid w:val="00F85CA6"/>
    <w:rsid w:val="00F86FAC"/>
    <w:rsid w:val="00F978EC"/>
    <w:rsid w:val="00F97C34"/>
    <w:rsid w:val="00FA52B0"/>
    <w:rsid w:val="00FC342E"/>
    <w:rsid w:val="00FC4715"/>
    <w:rsid w:val="00FD3219"/>
    <w:rsid w:val="00FE37E3"/>
    <w:rsid w:val="00FF58C8"/>
    <w:rsid w:val="00FF6298"/>
    <w:rsid w:val="00FF6EDE"/>
    <w:rsid w:val="0187614F"/>
    <w:rsid w:val="01B81D68"/>
    <w:rsid w:val="02259722"/>
    <w:rsid w:val="060740AD"/>
    <w:rsid w:val="068184FA"/>
    <w:rsid w:val="071D7150"/>
    <w:rsid w:val="0784B62E"/>
    <w:rsid w:val="0881BC27"/>
    <w:rsid w:val="0A150324"/>
    <w:rsid w:val="0ADD551E"/>
    <w:rsid w:val="0B6CF12E"/>
    <w:rsid w:val="0C7890DD"/>
    <w:rsid w:val="0EAB3D06"/>
    <w:rsid w:val="0F642C2D"/>
    <w:rsid w:val="1054A634"/>
    <w:rsid w:val="12248EA3"/>
    <w:rsid w:val="12F88E86"/>
    <w:rsid w:val="12FB96A7"/>
    <w:rsid w:val="13444899"/>
    <w:rsid w:val="14015DCE"/>
    <w:rsid w:val="14D6F993"/>
    <w:rsid w:val="15146795"/>
    <w:rsid w:val="15750353"/>
    <w:rsid w:val="15DDBC24"/>
    <w:rsid w:val="160B6625"/>
    <w:rsid w:val="1611A25A"/>
    <w:rsid w:val="16D57183"/>
    <w:rsid w:val="170D3C65"/>
    <w:rsid w:val="19B9C5A7"/>
    <w:rsid w:val="1A47E3F4"/>
    <w:rsid w:val="1A9EDB25"/>
    <w:rsid w:val="1B2222B8"/>
    <w:rsid w:val="1C807273"/>
    <w:rsid w:val="1D0A148A"/>
    <w:rsid w:val="1D2B4CF9"/>
    <w:rsid w:val="1E4145DA"/>
    <w:rsid w:val="1F548801"/>
    <w:rsid w:val="1F765FDA"/>
    <w:rsid w:val="22CB8849"/>
    <w:rsid w:val="24910DAE"/>
    <w:rsid w:val="249D452A"/>
    <w:rsid w:val="2639A21B"/>
    <w:rsid w:val="267466D5"/>
    <w:rsid w:val="28B08EB7"/>
    <w:rsid w:val="29098044"/>
    <w:rsid w:val="298E4DCD"/>
    <w:rsid w:val="299A1166"/>
    <w:rsid w:val="2A60EB12"/>
    <w:rsid w:val="2A9761F7"/>
    <w:rsid w:val="2B6CC7FB"/>
    <w:rsid w:val="2B73AD83"/>
    <w:rsid w:val="2BC9BCCE"/>
    <w:rsid w:val="2CA7EB8E"/>
    <w:rsid w:val="2D000DEB"/>
    <w:rsid w:val="2D1C52E0"/>
    <w:rsid w:val="2D4D862C"/>
    <w:rsid w:val="2E2B95FA"/>
    <w:rsid w:val="2F44D667"/>
    <w:rsid w:val="30BCAD14"/>
    <w:rsid w:val="3137502C"/>
    <w:rsid w:val="31D9BF50"/>
    <w:rsid w:val="320BC75B"/>
    <w:rsid w:val="3292D3E3"/>
    <w:rsid w:val="3317EAA8"/>
    <w:rsid w:val="334D1670"/>
    <w:rsid w:val="33EB9710"/>
    <w:rsid w:val="343ACF16"/>
    <w:rsid w:val="34E24956"/>
    <w:rsid w:val="3534F46D"/>
    <w:rsid w:val="36DCAE43"/>
    <w:rsid w:val="37A2E237"/>
    <w:rsid w:val="37D3E9B3"/>
    <w:rsid w:val="37DACF39"/>
    <w:rsid w:val="39EBB3E9"/>
    <w:rsid w:val="3AF8518A"/>
    <w:rsid w:val="3B92A4E2"/>
    <w:rsid w:val="3C24C6EB"/>
    <w:rsid w:val="3C9BF6FB"/>
    <w:rsid w:val="3E6AC56B"/>
    <w:rsid w:val="3E749047"/>
    <w:rsid w:val="3F97A7FB"/>
    <w:rsid w:val="3FEB0E40"/>
    <w:rsid w:val="41E1533D"/>
    <w:rsid w:val="41E5186A"/>
    <w:rsid w:val="42233EAF"/>
    <w:rsid w:val="42DCFCB7"/>
    <w:rsid w:val="438162F7"/>
    <w:rsid w:val="43B454F6"/>
    <w:rsid w:val="44A6AE4B"/>
    <w:rsid w:val="450C8293"/>
    <w:rsid w:val="4568D161"/>
    <w:rsid w:val="45CA941D"/>
    <w:rsid w:val="460E7587"/>
    <w:rsid w:val="4673D95D"/>
    <w:rsid w:val="47131ADD"/>
    <w:rsid w:val="47AAEAE8"/>
    <w:rsid w:val="47B15C50"/>
    <w:rsid w:val="48245EC0"/>
    <w:rsid w:val="48562C21"/>
    <w:rsid w:val="4AD20A72"/>
    <w:rsid w:val="4B272580"/>
    <w:rsid w:val="4B7FF96B"/>
    <w:rsid w:val="4CEF69C8"/>
    <w:rsid w:val="4DB91013"/>
    <w:rsid w:val="4E10D633"/>
    <w:rsid w:val="4EF1491E"/>
    <w:rsid w:val="4F574FD6"/>
    <w:rsid w:val="4F9E235B"/>
    <w:rsid w:val="51D8B323"/>
    <w:rsid w:val="51E093EF"/>
    <w:rsid w:val="5217BE75"/>
    <w:rsid w:val="528F7E7D"/>
    <w:rsid w:val="53279758"/>
    <w:rsid w:val="532C0AE8"/>
    <w:rsid w:val="53DEEA3E"/>
    <w:rsid w:val="5446CCD8"/>
    <w:rsid w:val="54B6308C"/>
    <w:rsid w:val="57B9F0F0"/>
    <w:rsid w:val="581430AF"/>
    <w:rsid w:val="581F7720"/>
    <w:rsid w:val="599EF65D"/>
    <w:rsid w:val="59B9D641"/>
    <w:rsid w:val="5BC234E3"/>
    <w:rsid w:val="5C8A1B68"/>
    <w:rsid w:val="5E5B4B5D"/>
    <w:rsid w:val="5F6D3DF0"/>
    <w:rsid w:val="5F8A6C86"/>
    <w:rsid w:val="605B43DC"/>
    <w:rsid w:val="6263923E"/>
    <w:rsid w:val="627B489E"/>
    <w:rsid w:val="62F5BB07"/>
    <w:rsid w:val="63C41B73"/>
    <w:rsid w:val="63CC6276"/>
    <w:rsid w:val="645C777E"/>
    <w:rsid w:val="6583956E"/>
    <w:rsid w:val="65B416DE"/>
    <w:rsid w:val="6688EA1C"/>
    <w:rsid w:val="66A855CD"/>
    <w:rsid w:val="66E596D2"/>
    <w:rsid w:val="671F2929"/>
    <w:rsid w:val="674FF407"/>
    <w:rsid w:val="67A7AC49"/>
    <w:rsid w:val="67AFA813"/>
    <w:rsid w:val="683E062E"/>
    <w:rsid w:val="6AADAAF9"/>
    <w:rsid w:val="6EF7B34E"/>
    <w:rsid w:val="70716D6F"/>
    <w:rsid w:val="71EC0428"/>
    <w:rsid w:val="77DFAED5"/>
    <w:rsid w:val="77F9B003"/>
    <w:rsid w:val="77FE2F32"/>
    <w:rsid w:val="780FB557"/>
    <w:rsid w:val="785D6DB1"/>
    <w:rsid w:val="798BFCF9"/>
    <w:rsid w:val="798E7E50"/>
    <w:rsid w:val="7B0D2134"/>
    <w:rsid w:val="7C32CF0C"/>
    <w:rsid w:val="7CC01796"/>
    <w:rsid w:val="7CD94551"/>
    <w:rsid w:val="7D7F0E11"/>
    <w:rsid w:val="7E6A2FB6"/>
    <w:rsid w:val="7EBD44AD"/>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15:docId w15:val="{930FD0DB-D1A6-4D9B-A752-2DE68582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n-U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C45BAA"/>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003910">
      <w:bodyDiv w:val="1"/>
      <w:marLeft w:val="0"/>
      <w:marRight w:val="0"/>
      <w:marTop w:val="0"/>
      <w:marBottom w:val="0"/>
      <w:divBdr>
        <w:top w:val="none" w:sz="0" w:space="0" w:color="auto"/>
        <w:left w:val="none" w:sz="0" w:space="0" w:color="auto"/>
        <w:bottom w:val="none" w:sz="0" w:space="0" w:color="auto"/>
        <w:right w:val="none" w:sz="0" w:space="0" w:color="auto"/>
      </w:divBdr>
    </w:div>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098915787">
      <w:bodyDiv w:val="1"/>
      <w:marLeft w:val="0"/>
      <w:marRight w:val="0"/>
      <w:marTop w:val="0"/>
      <w:marBottom w:val="0"/>
      <w:divBdr>
        <w:top w:val="none" w:sz="0" w:space="0" w:color="auto"/>
        <w:left w:val="none" w:sz="0" w:space="0" w:color="auto"/>
        <w:bottom w:val="none" w:sz="0" w:space="0" w:color="auto"/>
        <w:right w:val="none" w:sz="0" w:space="0" w:color="auto"/>
      </w:divBdr>
    </w:div>
    <w:div w:id="1175414199">
      <w:bodyDiv w:val="1"/>
      <w:marLeft w:val="0"/>
      <w:marRight w:val="0"/>
      <w:marTop w:val="0"/>
      <w:marBottom w:val="0"/>
      <w:divBdr>
        <w:top w:val="none" w:sz="0" w:space="0" w:color="auto"/>
        <w:left w:val="none" w:sz="0" w:space="0" w:color="auto"/>
        <w:bottom w:val="none" w:sz="0" w:space="0" w:color="auto"/>
        <w:right w:val="none" w:sz="0" w:space="0" w:color="auto"/>
      </w:divBdr>
    </w:div>
    <w:div w:id="1227687340">
      <w:bodyDiv w:val="1"/>
      <w:marLeft w:val="0"/>
      <w:marRight w:val="0"/>
      <w:marTop w:val="0"/>
      <w:marBottom w:val="0"/>
      <w:divBdr>
        <w:top w:val="none" w:sz="0" w:space="0" w:color="auto"/>
        <w:left w:val="none" w:sz="0" w:space="0" w:color="auto"/>
        <w:bottom w:val="none" w:sz="0" w:space="0" w:color="auto"/>
        <w:right w:val="none" w:sz="0" w:space="0" w:color="auto"/>
      </w:divBdr>
    </w:div>
    <w:div w:id="1274484888">
      <w:bodyDiv w:val="1"/>
      <w:marLeft w:val="0"/>
      <w:marRight w:val="0"/>
      <w:marTop w:val="0"/>
      <w:marBottom w:val="0"/>
      <w:divBdr>
        <w:top w:val="none" w:sz="0" w:space="0" w:color="auto"/>
        <w:left w:val="none" w:sz="0" w:space="0" w:color="auto"/>
        <w:bottom w:val="none" w:sz="0" w:space="0" w:color="auto"/>
        <w:right w:val="none" w:sz="0" w:space="0" w:color="auto"/>
      </w:divBdr>
    </w:div>
    <w:div w:id="1372807907">
      <w:bodyDiv w:val="1"/>
      <w:marLeft w:val="0"/>
      <w:marRight w:val="0"/>
      <w:marTop w:val="0"/>
      <w:marBottom w:val="0"/>
      <w:divBdr>
        <w:top w:val="none" w:sz="0" w:space="0" w:color="auto"/>
        <w:left w:val="none" w:sz="0" w:space="0" w:color="auto"/>
        <w:bottom w:val="none" w:sz="0" w:space="0" w:color="auto"/>
        <w:right w:val="none" w:sz="0" w:space="0" w:color="auto"/>
      </w:divBdr>
    </w:div>
    <w:div w:id="1381397245">
      <w:bodyDiv w:val="1"/>
      <w:marLeft w:val="0"/>
      <w:marRight w:val="0"/>
      <w:marTop w:val="0"/>
      <w:marBottom w:val="0"/>
      <w:divBdr>
        <w:top w:val="none" w:sz="0" w:space="0" w:color="auto"/>
        <w:left w:val="none" w:sz="0" w:space="0" w:color="auto"/>
        <w:bottom w:val="none" w:sz="0" w:space="0" w:color="auto"/>
        <w:right w:val="none" w:sz="0" w:space="0" w:color="auto"/>
      </w:divBdr>
    </w:div>
    <w:div w:id="1402757495">
      <w:bodyDiv w:val="1"/>
      <w:marLeft w:val="0"/>
      <w:marRight w:val="0"/>
      <w:marTop w:val="0"/>
      <w:marBottom w:val="0"/>
      <w:divBdr>
        <w:top w:val="none" w:sz="0" w:space="0" w:color="auto"/>
        <w:left w:val="none" w:sz="0" w:space="0" w:color="auto"/>
        <w:bottom w:val="none" w:sz="0" w:space="0" w:color="auto"/>
        <w:right w:val="none" w:sz="0" w:space="0" w:color="auto"/>
      </w:divBdr>
    </w:div>
    <w:div w:id="1669404716">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 w:id="1800104913">
      <w:bodyDiv w:val="1"/>
      <w:marLeft w:val="0"/>
      <w:marRight w:val="0"/>
      <w:marTop w:val="0"/>
      <w:marBottom w:val="0"/>
      <w:divBdr>
        <w:top w:val="none" w:sz="0" w:space="0" w:color="auto"/>
        <w:left w:val="none" w:sz="0" w:space="0" w:color="auto"/>
        <w:bottom w:val="none" w:sz="0" w:space="0" w:color="auto"/>
        <w:right w:val="none" w:sz="0" w:space="0" w:color="auto"/>
      </w:divBdr>
    </w:div>
    <w:div w:id="2094233797">
      <w:bodyDiv w:val="1"/>
      <w:marLeft w:val="0"/>
      <w:marRight w:val="0"/>
      <w:marTop w:val="0"/>
      <w:marBottom w:val="0"/>
      <w:divBdr>
        <w:top w:val="none" w:sz="0" w:space="0" w:color="auto"/>
        <w:left w:val="none" w:sz="0" w:space="0" w:color="auto"/>
        <w:bottom w:val="none" w:sz="0" w:space="0" w:color="auto"/>
        <w:right w:val="none" w:sz="0" w:space="0" w:color="auto"/>
      </w:divBdr>
    </w:div>
    <w:div w:id="211651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claudia-wuensch.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www.claudia-wuensch.com" TargetMode="Externa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kaldewei.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5430F-398F-4A00-B4AF-3814D665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834</Words>
  <Characters>5039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König</dc:creator>
  <cp:keywords/>
  <dc:description/>
  <cp:lastModifiedBy>Anna König</cp:lastModifiedBy>
  <cp:revision>3</cp:revision>
  <dcterms:created xsi:type="dcterms:W3CDTF">2025-05-06T10:27:00Z</dcterms:created>
  <dcterms:modified xsi:type="dcterms:W3CDTF">2025-05-06T10:56:00Z</dcterms:modified>
</cp:coreProperties>
</file>