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18E09" w14:textId="77777777" w:rsidR="00932083" w:rsidRDefault="00932083" w:rsidP="00932083">
      <w:pPr>
        <w:spacing w:line="360" w:lineRule="auto"/>
        <w:jc w:val="center"/>
        <w:rPr>
          <w:rFonts w:ascii="Franklin Gothic Demi" w:hAnsi="Franklin Gothic Demi"/>
          <w:sz w:val="28"/>
          <w:szCs w:val="28"/>
        </w:rPr>
      </w:pPr>
      <w:r>
        <w:rPr>
          <w:rFonts w:ascii="Franklin Gothic Demi" w:hAnsi="Franklin Gothic Demi"/>
          <w:sz w:val="28"/>
        </w:rPr>
        <w:t>Kaldewei FlowPoint Zero: elegancia y funcionalidad al máximo nivel</w:t>
      </w:r>
    </w:p>
    <w:p w14:paraId="600AD3A4" w14:textId="26231CB1" w:rsidR="00577B11" w:rsidRPr="0060303D" w:rsidRDefault="00577B11" w:rsidP="00577B11">
      <w:pPr>
        <w:spacing w:line="360" w:lineRule="auto"/>
        <w:jc w:val="center"/>
        <w:rPr>
          <w:rFonts w:ascii="Franklin Gothic Demi" w:hAnsi="Franklin Gothic Demi"/>
        </w:rPr>
      </w:pPr>
      <w:r>
        <w:rPr>
          <w:rFonts w:ascii="Franklin Gothic Demi" w:hAnsi="Franklin Gothic Demi"/>
        </w:rPr>
        <w:t>El nuevo desagüe puntual amplía la gama de desagües de diseño para ducha</w:t>
      </w:r>
    </w:p>
    <w:p w14:paraId="0807F847" w14:textId="77777777" w:rsidR="00707AC3" w:rsidRPr="00A01B8C" w:rsidRDefault="00707AC3" w:rsidP="00637285">
      <w:pPr>
        <w:spacing w:line="360" w:lineRule="auto"/>
        <w:rPr>
          <w:rFonts w:ascii="Franklin Gothic Demi" w:hAnsi="Franklin Gothic Demi" w:cstheme="majorHAnsi"/>
          <w:bCs/>
        </w:rPr>
      </w:pPr>
    </w:p>
    <w:p w14:paraId="35F37B1B" w14:textId="1C7FEEF5" w:rsidR="00F02749" w:rsidRPr="00CB6E1E" w:rsidRDefault="00707AC3" w:rsidP="00F02749">
      <w:pPr>
        <w:spacing w:line="360" w:lineRule="auto"/>
        <w:jc w:val="both"/>
        <w:rPr>
          <w:rFonts w:ascii="Franklin Gothic Demi" w:hAnsi="Franklin Gothic Demi"/>
          <w:sz w:val="23"/>
          <w:szCs w:val="23"/>
        </w:rPr>
      </w:pPr>
      <w:r>
        <w:rPr>
          <w:rFonts w:ascii="Franklin Gothic Demi" w:hAnsi="Franklin Gothic Demi"/>
          <w:sz w:val="23"/>
        </w:rPr>
        <w:t xml:space="preserve">KALDEWEI, Ahlen, marzo de 2025 | Con motivo de la feria ISH de Fráncfort, Kaldewei amplía su gama de desagües de diseño para ducha con el FlowPoint Zero. Tras el exitoso lanzamiento del perfil de ducha FlowLine Zero, este adquirió en poco tiempo una gran popularidad entre los socios comerciales y los consumidores finales. Por lo tanto, era lógico seguir expandiendo de forma específica el segmento de los desagües de ducha en respuesta a los deseos de los clientes de Kaldewei. </w:t>
      </w:r>
    </w:p>
    <w:p w14:paraId="042B4F0B" w14:textId="77777777" w:rsidR="00F02749" w:rsidRPr="00CB6E1E" w:rsidRDefault="00F02749" w:rsidP="00F02749">
      <w:pPr>
        <w:spacing w:line="360" w:lineRule="auto"/>
        <w:jc w:val="both"/>
        <w:rPr>
          <w:rFonts w:ascii="Franklin Gothic Book" w:hAnsi="Franklin Gothic Book"/>
          <w:sz w:val="23"/>
          <w:szCs w:val="23"/>
        </w:rPr>
      </w:pPr>
    </w:p>
    <w:p w14:paraId="58C6879C" w14:textId="7FEBE695" w:rsidR="00F02749" w:rsidRPr="00CB6E1E" w:rsidRDefault="00F02749" w:rsidP="00F02749">
      <w:pPr>
        <w:spacing w:line="360" w:lineRule="auto"/>
        <w:jc w:val="both"/>
        <w:rPr>
          <w:rFonts w:ascii="Franklin Gothic Book" w:hAnsi="Franklin Gothic Book"/>
          <w:sz w:val="23"/>
          <w:szCs w:val="23"/>
        </w:rPr>
      </w:pPr>
      <w:r>
        <w:rPr>
          <w:rFonts w:ascii="Franklin Gothic Book" w:hAnsi="Franklin Gothic Book"/>
          <w:sz w:val="23"/>
        </w:rPr>
        <w:t>Esta elegante novedad combina la estética exquisita con la perfección técnica y da pie a una nueva generación de duchas al ras de suelo y sin barreras. Creado por el prestigioso diseñador Werner Aisslinger, el desagüe destaca por su acabado de alta calidad en acero inoxidable macizo. El embellecedor se integra perfectamente en el ambiente de cualquier cuarto de baño y está disponible en cinco elegantes diseños. Se puede elegir entre superficies cepilladas en acero inoxidable, champán y grafito, además de negro mate y blanco alpino mate. Con su reducida altura de montaje y su posicionamiento libre en la zona de la ducha al ras de suelo, el FlowPoint Zero ofrece la máxima flexibilidad a la hora de diseñar el cuarto de baño.</w:t>
      </w:r>
    </w:p>
    <w:p w14:paraId="432F74FD" w14:textId="77777777" w:rsidR="00F02749" w:rsidRPr="00CB6E1E" w:rsidRDefault="00F02749" w:rsidP="00F02749">
      <w:pPr>
        <w:spacing w:line="360" w:lineRule="auto"/>
        <w:jc w:val="both"/>
        <w:rPr>
          <w:rFonts w:ascii="Franklin Gothic Book" w:hAnsi="Franklin Gothic Book"/>
          <w:sz w:val="23"/>
          <w:szCs w:val="23"/>
        </w:rPr>
      </w:pPr>
    </w:p>
    <w:p w14:paraId="534D4C7A" w14:textId="45262F45" w:rsidR="00F02749" w:rsidRPr="00CB6E1E" w:rsidRDefault="00286E8F" w:rsidP="00F02749">
      <w:pPr>
        <w:spacing w:line="360" w:lineRule="auto"/>
        <w:jc w:val="both"/>
        <w:rPr>
          <w:rFonts w:ascii="Franklin Gothic Demi" w:hAnsi="Franklin Gothic Demi"/>
          <w:sz w:val="23"/>
          <w:szCs w:val="23"/>
        </w:rPr>
      </w:pPr>
      <w:r>
        <w:rPr>
          <w:rFonts w:ascii="Franklin Gothic Demi" w:hAnsi="Franklin Gothic Demi"/>
          <w:sz w:val="23"/>
        </w:rPr>
        <w:t>El mecanismo K-Click'n Clean</w:t>
      </w:r>
      <w:r>
        <w:rPr>
          <w:rFonts w:ascii="Franklin Gothic Demi" w:hAnsi="Franklin Gothic Demi"/>
          <w:sz w:val="23"/>
          <w:vertAlign w:val="superscript"/>
        </w:rPr>
        <w:t>®</w:t>
      </w:r>
      <w:r>
        <w:rPr>
          <w:rFonts w:ascii="Franklin Gothic Demi" w:hAnsi="Franklin Gothic Demi"/>
          <w:sz w:val="23"/>
        </w:rPr>
        <w:t xml:space="preserve"> causa furor</w:t>
      </w:r>
    </w:p>
    <w:p w14:paraId="577BD83C" w14:textId="288F9A15" w:rsidR="00F02749" w:rsidRPr="00CB6E1E" w:rsidRDefault="00F02749" w:rsidP="00F02749">
      <w:pPr>
        <w:spacing w:line="360" w:lineRule="auto"/>
        <w:jc w:val="both"/>
        <w:rPr>
          <w:rFonts w:ascii="Franklin Gothic Book" w:hAnsi="Franklin Gothic Book"/>
          <w:sz w:val="23"/>
          <w:szCs w:val="23"/>
        </w:rPr>
      </w:pPr>
      <w:r>
        <w:rPr>
          <w:rFonts w:ascii="Franklin Gothic Book" w:hAnsi="Franklin Gothic Book"/>
          <w:sz w:val="23"/>
        </w:rPr>
        <w:t>El FlowPoint Zero está diseñado para facilitar la limpieza al máximo. El innovador mecanismo K-Click’n Clean</w:t>
      </w:r>
      <w:r>
        <w:rPr>
          <w:rFonts w:ascii="Franklin Gothic Book" w:hAnsi="Franklin Gothic Book"/>
          <w:sz w:val="23"/>
          <w:vertAlign w:val="superscript"/>
        </w:rPr>
        <w:t>®</w:t>
      </w:r>
      <w:r>
        <w:rPr>
          <w:rFonts w:ascii="Franklin Gothic Book" w:hAnsi="Franklin Gothic Book"/>
          <w:sz w:val="23"/>
        </w:rPr>
        <w:t xml:space="preserve"> permite abrir y cerrar sin esfuerzo con una sola mano, mientras que el sifón es fácil de extraer y garantiza una limpieza sencilla. No solo se ha enfatizado la funcionalidad, sino también la idoneidad del producto para el uso diario. Esto es algo que aprecian mucho tanto los usuarios particulares como los responsables de los proyectos, por ejemplo en el sector hotelero.</w:t>
      </w:r>
    </w:p>
    <w:p w14:paraId="59A38BBB" w14:textId="77777777" w:rsidR="00F02749" w:rsidRPr="00CB6E1E" w:rsidRDefault="00F02749" w:rsidP="00F02749">
      <w:pPr>
        <w:spacing w:line="360" w:lineRule="auto"/>
        <w:jc w:val="both"/>
        <w:rPr>
          <w:rFonts w:ascii="Franklin Gothic Book" w:hAnsi="Franklin Gothic Book"/>
          <w:sz w:val="23"/>
          <w:szCs w:val="23"/>
        </w:rPr>
      </w:pPr>
    </w:p>
    <w:p w14:paraId="45234F90" w14:textId="77777777" w:rsidR="00F02749" w:rsidRPr="00CB6E1E" w:rsidRDefault="00F02749" w:rsidP="00F02749">
      <w:pPr>
        <w:spacing w:line="360" w:lineRule="auto"/>
        <w:jc w:val="both"/>
        <w:rPr>
          <w:rFonts w:ascii="Franklin Gothic Demi" w:hAnsi="Franklin Gothic Demi"/>
          <w:sz w:val="23"/>
          <w:szCs w:val="23"/>
        </w:rPr>
      </w:pPr>
      <w:r>
        <w:rPr>
          <w:rFonts w:ascii="Franklin Gothic Demi" w:hAnsi="Franklin Gothic Demi"/>
          <w:sz w:val="23"/>
        </w:rPr>
        <w:t>Kit «todo en uno» para un montaje rápido</w:t>
      </w:r>
    </w:p>
    <w:p w14:paraId="0E9FF71E" w14:textId="19DA224A" w:rsidR="00BE1BE0" w:rsidRDefault="00F02749" w:rsidP="00707AC3">
      <w:pPr>
        <w:autoSpaceDE w:val="0"/>
        <w:autoSpaceDN w:val="0"/>
        <w:adjustRightInd w:val="0"/>
        <w:spacing w:after="100" w:afterAutospacing="1" w:line="360" w:lineRule="auto"/>
        <w:jc w:val="both"/>
        <w:rPr>
          <w:rFonts w:ascii="Franklin Gothic Book" w:hAnsi="Franklin Gothic Book"/>
          <w:sz w:val="23"/>
          <w:szCs w:val="23"/>
        </w:rPr>
      </w:pPr>
      <w:r>
        <w:rPr>
          <w:rFonts w:ascii="Franklin Gothic Book" w:hAnsi="Franklin Gothic Book"/>
          <w:sz w:val="23"/>
        </w:rPr>
        <w:t xml:space="preserve">El montaje del FlowPoint Zero es tan sencillo como eficiente. Los dos desagües FlowDrain diferentes permiten alturas de montaje de entre 59 y 179 mm. El kit «todo en uno» garantiza un montaje rápido, un sellado seguro y una insonorización eficaz. </w:t>
      </w:r>
    </w:p>
    <w:p w14:paraId="1C73857C" w14:textId="77777777" w:rsidR="0036032C" w:rsidRPr="000225E6" w:rsidRDefault="0036032C" w:rsidP="0036032C">
      <w:pPr>
        <w:spacing w:line="360" w:lineRule="auto"/>
        <w:jc w:val="both"/>
        <w:rPr>
          <w:rFonts w:ascii="Franklin Gothic Demi" w:eastAsia="Franklin Gothic" w:hAnsi="Franklin Gothic Demi" w:cs="Franklin Gothic"/>
          <w:bCs/>
          <w:sz w:val="23"/>
          <w:szCs w:val="23"/>
          <w:u w:val="single"/>
        </w:rPr>
      </w:pPr>
      <w:r>
        <w:rPr>
          <w:rFonts w:ascii="Franklin Gothic Demi" w:hAnsi="Franklin Gothic Demi"/>
          <w:sz w:val="23"/>
          <w:u w:val="single"/>
        </w:rPr>
        <w:lastRenderedPageBreak/>
        <w:t>Fotos y pies de foto:</w:t>
      </w:r>
    </w:p>
    <w:p w14:paraId="16D4A43D" w14:textId="77777777" w:rsidR="0036032C" w:rsidRPr="0018073C" w:rsidRDefault="0036032C" w:rsidP="0036032C">
      <w:pPr>
        <w:spacing w:line="360" w:lineRule="auto"/>
        <w:rPr>
          <w:rFonts w:ascii="Franklin Gothic Book" w:hAnsi="Franklin Gothic Book"/>
          <w:color w:val="000000"/>
        </w:rPr>
      </w:pPr>
    </w:p>
    <w:p w14:paraId="76AD88DB" w14:textId="6B089187" w:rsidR="0036032C" w:rsidRDefault="00E65803" w:rsidP="0036032C">
      <w:pPr>
        <w:spacing w:line="360" w:lineRule="auto"/>
        <w:jc w:val="both"/>
        <w:rPr>
          <w:rFonts w:ascii="Franklin Gothic Demi" w:hAnsi="Franklin Gothic Demi"/>
          <w:sz w:val="23"/>
        </w:rPr>
      </w:pPr>
      <w:r>
        <w:rPr>
          <w:rFonts w:ascii="Franklin Gothic Demi" w:hAnsi="Franklin Gothic Demi"/>
          <w:sz w:val="23"/>
        </w:rPr>
        <w:t>5.1_Kaldewei_FlowPoint</w:t>
      </w:r>
    </w:p>
    <w:p w14:paraId="6F865DCE" w14:textId="77777777" w:rsidR="00527A09" w:rsidRPr="0018073C" w:rsidRDefault="00527A09" w:rsidP="0036032C">
      <w:pPr>
        <w:spacing w:line="360" w:lineRule="auto"/>
        <w:jc w:val="both"/>
        <w:rPr>
          <w:rFonts w:ascii="Franklin Gothic Demi" w:eastAsia="Franklin Gothic" w:hAnsi="Franklin Gothic Demi" w:cs="Franklin Gothic"/>
          <w:bCs/>
          <w:sz w:val="23"/>
          <w:szCs w:val="23"/>
        </w:rPr>
      </w:pPr>
    </w:p>
    <w:p w14:paraId="7A682B72" w14:textId="10E84040" w:rsidR="0036032C" w:rsidRPr="00137D7B" w:rsidRDefault="008F6C25" w:rsidP="0036032C">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38F58BA0" wp14:editId="65E679A1">
            <wp:extent cx="5759450" cy="5759450"/>
            <wp:effectExtent l="0" t="0" r="0" b="0"/>
            <wp:docPr id="9669876" name="Grafik 3" descr="Ein Bild, das Wand, Kompositmaterial, Badezimmer,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876" name="Grafik 3" descr="Ein Bild, das Wand, Kompositmaterial, Badezimmer, Im Haus enthält.&#10;&#10;KI-generierte Inhalte können fehlerhaft se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9450" cy="5759450"/>
                    </a:xfrm>
                    <a:prstGeom prst="rect">
                      <a:avLst/>
                    </a:prstGeom>
                  </pic:spPr>
                </pic:pic>
              </a:graphicData>
            </a:graphic>
          </wp:inline>
        </w:drawing>
      </w:r>
    </w:p>
    <w:p w14:paraId="0957B837" w14:textId="77777777" w:rsidR="0036032C" w:rsidRPr="002212F1" w:rsidRDefault="0036032C" w:rsidP="0036032C">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0542DCF1" w14:textId="77777777" w:rsidR="0036032C" w:rsidRDefault="0036032C" w:rsidP="0036032C">
      <w:pPr>
        <w:suppressAutoHyphens/>
        <w:spacing w:line="360" w:lineRule="auto"/>
        <w:jc w:val="both"/>
        <w:rPr>
          <w:rFonts w:ascii="Franklin Gothic Book" w:eastAsia="Libre Franklin" w:hAnsi="Franklin Gothic Book" w:cs="Libre Franklin"/>
          <w:sz w:val="23"/>
          <w:szCs w:val="23"/>
        </w:rPr>
      </w:pPr>
    </w:p>
    <w:p w14:paraId="47E34720" w14:textId="50FC530C" w:rsidR="00E65803" w:rsidRDefault="00F00FBE" w:rsidP="00517C78">
      <w:pPr>
        <w:suppressAutoHyphens/>
        <w:spacing w:line="360" w:lineRule="auto"/>
        <w:jc w:val="both"/>
        <w:rPr>
          <w:rFonts w:ascii="Franklin Gothic Book" w:hAnsi="Franklin Gothic Book"/>
          <w:sz w:val="23"/>
          <w:szCs w:val="23"/>
        </w:rPr>
      </w:pPr>
      <w:r>
        <w:rPr>
          <w:rFonts w:ascii="Franklin Gothic Book" w:hAnsi="Franklin Gothic Book"/>
          <w:sz w:val="23"/>
        </w:rPr>
        <w:t xml:space="preserve">El elegante Kaldewei FlowPoint Zero combina la estética exquisita con la perfección técnica y da pie a una nueva generación de duchas al ras de suelo y sin barreras. </w:t>
      </w:r>
    </w:p>
    <w:p w14:paraId="6B268FE6" w14:textId="77777777" w:rsidR="00EB57B5" w:rsidRDefault="00EB57B5" w:rsidP="00517C78">
      <w:pPr>
        <w:suppressAutoHyphens/>
        <w:spacing w:line="360" w:lineRule="auto"/>
        <w:jc w:val="both"/>
        <w:rPr>
          <w:rFonts w:ascii="Franklin Gothic Book" w:hAnsi="Franklin Gothic Book"/>
          <w:sz w:val="23"/>
          <w:szCs w:val="23"/>
        </w:rPr>
      </w:pPr>
    </w:p>
    <w:p w14:paraId="2A661609" w14:textId="77777777" w:rsidR="00E65803" w:rsidRDefault="00E65803" w:rsidP="00517C78">
      <w:pPr>
        <w:suppressAutoHyphens/>
        <w:spacing w:line="360" w:lineRule="auto"/>
        <w:jc w:val="both"/>
        <w:rPr>
          <w:rFonts w:ascii="Franklin Gothic Book" w:hAnsi="Franklin Gothic Book"/>
          <w:sz w:val="23"/>
          <w:szCs w:val="23"/>
        </w:rPr>
      </w:pPr>
    </w:p>
    <w:p w14:paraId="231344D3" w14:textId="597CF3E5" w:rsidR="00882063" w:rsidRDefault="00882063" w:rsidP="00882063">
      <w:pPr>
        <w:spacing w:line="360" w:lineRule="auto"/>
        <w:jc w:val="both"/>
        <w:rPr>
          <w:rFonts w:ascii="Franklin Gothic Demi" w:hAnsi="Franklin Gothic Demi"/>
          <w:sz w:val="23"/>
        </w:rPr>
      </w:pPr>
      <w:r>
        <w:rPr>
          <w:rFonts w:ascii="Franklin Gothic Demi" w:hAnsi="Franklin Gothic Demi"/>
          <w:sz w:val="23"/>
        </w:rPr>
        <w:t>5.2_Kaldewei_FlowPoint</w:t>
      </w:r>
    </w:p>
    <w:p w14:paraId="23F2915D" w14:textId="77777777" w:rsidR="00527A09" w:rsidRPr="0018073C" w:rsidRDefault="00527A09" w:rsidP="00882063">
      <w:pPr>
        <w:spacing w:line="360" w:lineRule="auto"/>
        <w:jc w:val="both"/>
        <w:rPr>
          <w:rFonts w:ascii="Franklin Gothic Demi" w:eastAsia="Franklin Gothic" w:hAnsi="Franklin Gothic Demi" w:cs="Franklin Gothic"/>
          <w:bCs/>
          <w:sz w:val="23"/>
          <w:szCs w:val="23"/>
        </w:rPr>
      </w:pPr>
    </w:p>
    <w:p w14:paraId="35440C33" w14:textId="3295A869" w:rsidR="00882063" w:rsidRPr="00137D7B" w:rsidRDefault="00935883" w:rsidP="00882063">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326A9418" wp14:editId="77A1271E">
            <wp:extent cx="5759450" cy="5759450"/>
            <wp:effectExtent l="0" t="0" r="0" b="0"/>
            <wp:docPr id="1355131397" name="Grafik 4" descr="Ein Bild, das Wand, Badezimmer, Kompositmaterial, Bod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31397" name="Grafik 4" descr="Ein Bild, das Wand, Badezimmer, Kompositmaterial, Boden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5759450"/>
                    </a:xfrm>
                    <a:prstGeom prst="rect">
                      <a:avLst/>
                    </a:prstGeom>
                  </pic:spPr>
                </pic:pic>
              </a:graphicData>
            </a:graphic>
          </wp:inline>
        </w:drawing>
      </w:r>
    </w:p>
    <w:p w14:paraId="0E94C730" w14:textId="77777777" w:rsidR="00882063" w:rsidRPr="002212F1" w:rsidRDefault="00882063" w:rsidP="00882063">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7CAA3AED" w14:textId="77777777" w:rsidR="00882063" w:rsidRDefault="00882063" w:rsidP="00882063">
      <w:pPr>
        <w:suppressAutoHyphens/>
        <w:spacing w:line="360" w:lineRule="auto"/>
        <w:jc w:val="both"/>
        <w:rPr>
          <w:rFonts w:ascii="Franklin Gothic Book" w:eastAsia="Libre Franklin" w:hAnsi="Franklin Gothic Book" w:cs="Libre Franklin"/>
          <w:sz w:val="23"/>
          <w:szCs w:val="23"/>
        </w:rPr>
      </w:pPr>
    </w:p>
    <w:p w14:paraId="00D8BB9B" w14:textId="1EBB1697" w:rsidR="00882063" w:rsidRDefault="00E27B78" w:rsidP="00882063">
      <w:pPr>
        <w:suppressAutoHyphens/>
        <w:spacing w:line="360" w:lineRule="auto"/>
        <w:jc w:val="both"/>
        <w:rPr>
          <w:rFonts w:ascii="Franklin Gothic Book" w:hAnsi="Franklin Gothic Book"/>
          <w:sz w:val="23"/>
          <w:szCs w:val="23"/>
        </w:rPr>
      </w:pPr>
      <w:r>
        <w:rPr>
          <w:rFonts w:ascii="Franklin Gothic Book" w:hAnsi="Franklin Gothic Book"/>
          <w:sz w:val="23"/>
        </w:rPr>
        <w:t>Con su reducida altura de montaje y su posicionamiento libre en la zona de la ducha al ras de suelo, el FlowPoint Zero ofrece la máxima flexibilidad a la hora de diseñar el cuarto de baño.</w:t>
      </w:r>
    </w:p>
    <w:p w14:paraId="60DA5C30" w14:textId="77777777" w:rsidR="00C27098" w:rsidRDefault="00C27098" w:rsidP="00882063">
      <w:pPr>
        <w:suppressAutoHyphens/>
        <w:spacing w:line="360" w:lineRule="auto"/>
        <w:jc w:val="both"/>
        <w:rPr>
          <w:rFonts w:ascii="Franklin Gothic Book" w:hAnsi="Franklin Gothic Book"/>
          <w:sz w:val="23"/>
          <w:szCs w:val="23"/>
        </w:rPr>
      </w:pPr>
    </w:p>
    <w:p w14:paraId="5114C851" w14:textId="77777777" w:rsidR="00C27098" w:rsidRDefault="00C27098" w:rsidP="00882063">
      <w:pPr>
        <w:suppressAutoHyphens/>
        <w:spacing w:line="360" w:lineRule="auto"/>
        <w:jc w:val="both"/>
        <w:rPr>
          <w:rFonts w:ascii="Franklin Gothic Book" w:hAnsi="Franklin Gothic Book"/>
          <w:sz w:val="23"/>
          <w:szCs w:val="23"/>
        </w:rPr>
      </w:pPr>
    </w:p>
    <w:p w14:paraId="393AE295" w14:textId="77777777" w:rsidR="00882063" w:rsidRDefault="00882063" w:rsidP="00517C78">
      <w:pPr>
        <w:suppressAutoHyphens/>
        <w:spacing w:line="360" w:lineRule="auto"/>
        <w:jc w:val="both"/>
        <w:rPr>
          <w:rFonts w:ascii="Franklin Gothic Book" w:hAnsi="Franklin Gothic Book"/>
          <w:sz w:val="23"/>
          <w:szCs w:val="23"/>
        </w:rPr>
      </w:pPr>
    </w:p>
    <w:p w14:paraId="4F960BFC" w14:textId="77777777" w:rsidR="00882063" w:rsidRDefault="00882063" w:rsidP="00517C78">
      <w:pPr>
        <w:suppressAutoHyphens/>
        <w:spacing w:line="360" w:lineRule="auto"/>
        <w:jc w:val="both"/>
        <w:rPr>
          <w:rFonts w:ascii="Franklin Gothic Book" w:hAnsi="Franklin Gothic Book"/>
          <w:sz w:val="23"/>
          <w:szCs w:val="23"/>
        </w:rPr>
      </w:pPr>
    </w:p>
    <w:p w14:paraId="530CE93A" w14:textId="4CBDDB70" w:rsidR="00882063" w:rsidRDefault="00882063" w:rsidP="00882063">
      <w:pPr>
        <w:spacing w:line="360" w:lineRule="auto"/>
        <w:jc w:val="both"/>
        <w:rPr>
          <w:rFonts w:ascii="Franklin Gothic Demi" w:hAnsi="Franklin Gothic Demi"/>
          <w:sz w:val="23"/>
        </w:rPr>
      </w:pPr>
      <w:r>
        <w:rPr>
          <w:rFonts w:ascii="Franklin Gothic Demi" w:hAnsi="Franklin Gothic Demi"/>
          <w:sz w:val="23"/>
        </w:rPr>
        <w:t>5.3_Kaldewei_FlowPoint</w:t>
      </w:r>
    </w:p>
    <w:p w14:paraId="68652A41" w14:textId="77777777" w:rsidR="00527A09" w:rsidRPr="0018073C" w:rsidRDefault="00527A09" w:rsidP="00882063">
      <w:pPr>
        <w:spacing w:line="360" w:lineRule="auto"/>
        <w:jc w:val="both"/>
        <w:rPr>
          <w:rFonts w:ascii="Franklin Gothic Demi" w:eastAsia="Franklin Gothic" w:hAnsi="Franklin Gothic Demi" w:cs="Franklin Gothic"/>
          <w:bCs/>
          <w:sz w:val="23"/>
          <w:szCs w:val="23"/>
        </w:rPr>
      </w:pPr>
    </w:p>
    <w:p w14:paraId="315C31DC" w14:textId="55B1FCD7" w:rsidR="00882063" w:rsidRPr="00137D7B" w:rsidRDefault="00C27098" w:rsidP="00882063">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283DA7E9" wp14:editId="64E0A707">
            <wp:extent cx="5759450" cy="5759450"/>
            <wp:effectExtent l="0" t="0" r="0" b="0"/>
            <wp:docPr id="1381011341" name="Grafik 5" descr="Ein Bild, das Wand, Kompositmaterial, Kachel, Geländ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011341" name="Grafik 5" descr="Ein Bild, das Wand, Kompositmaterial, Kachel, Gelände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5759450"/>
                    </a:xfrm>
                    <a:prstGeom prst="rect">
                      <a:avLst/>
                    </a:prstGeom>
                  </pic:spPr>
                </pic:pic>
              </a:graphicData>
            </a:graphic>
          </wp:inline>
        </w:drawing>
      </w:r>
    </w:p>
    <w:p w14:paraId="38F18BF4" w14:textId="77777777" w:rsidR="00882063" w:rsidRPr="002212F1" w:rsidRDefault="00882063" w:rsidP="00882063">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2592F0F9" w14:textId="77777777" w:rsidR="00882063" w:rsidRDefault="00882063" w:rsidP="00882063">
      <w:pPr>
        <w:suppressAutoHyphens/>
        <w:spacing w:line="360" w:lineRule="auto"/>
        <w:jc w:val="both"/>
        <w:rPr>
          <w:rFonts w:ascii="Franklin Gothic Book" w:eastAsia="Libre Franklin" w:hAnsi="Franklin Gothic Book" w:cs="Libre Franklin"/>
          <w:sz w:val="23"/>
          <w:szCs w:val="23"/>
        </w:rPr>
      </w:pPr>
    </w:p>
    <w:p w14:paraId="79D40A83" w14:textId="07180E5A" w:rsidR="00882063" w:rsidRDefault="00A97DA5" w:rsidP="00882063">
      <w:pPr>
        <w:suppressAutoHyphens/>
        <w:spacing w:line="360" w:lineRule="auto"/>
        <w:jc w:val="both"/>
        <w:rPr>
          <w:rFonts w:ascii="Franklin Gothic Book" w:hAnsi="Franklin Gothic Book"/>
          <w:sz w:val="23"/>
          <w:szCs w:val="23"/>
        </w:rPr>
      </w:pPr>
      <w:r>
        <w:rPr>
          <w:rFonts w:ascii="Franklin Gothic Book" w:hAnsi="Franklin Gothic Book"/>
          <w:sz w:val="23"/>
        </w:rPr>
        <w:t>Creado por el prestigioso diseñador Werner Aisslinger, el desagüe destaca por su acabado de alta calidad en acero inoxidable macizo. Aquí lo vemos en negro mate.</w:t>
      </w:r>
    </w:p>
    <w:p w14:paraId="25AB1698" w14:textId="77777777" w:rsidR="00A97DA5" w:rsidRDefault="00A97DA5" w:rsidP="00517C78">
      <w:pPr>
        <w:suppressAutoHyphens/>
        <w:spacing w:line="360" w:lineRule="auto"/>
        <w:jc w:val="both"/>
        <w:rPr>
          <w:rFonts w:ascii="Franklin Gothic Book" w:hAnsi="Franklin Gothic Book"/>
          <w:sz w:val="23"/>
          <w:szCs w:val="23"/>
        </w:rPr>
      </w:pPr>
    </w:p>
    <w:p w14:paraId="0B5413B7" w14:textId="2C3513C4" w:rsidR="00882063" w:rsidRPr="0018073C" w:rsidRDefault="00882063" w:rsidP="00882063">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5.4_Kaldewei_FlowPoint_Chp</w:t>
      </w:r>
    </w:p>
    <w:p w14:paraId="338513EB" w14:textId="1AE0D1C7" w:rsidR="00882063" w:rsidRPr="00137D7B" w:rsidRDefault="005E6764" w:rsidP="00882063">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3DDC711F" wp14:editId="5F29867C">
            <wp:extent cx="3050275" cy="1260129"/>
            <wp:effectExtent l="0" t="0" r="0" b="0"/>
            <wp:docPr id="752678922" name="Grafik 6" descr="Ein Bild, das Text, Rechteck, Screensho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678922" name="Grafik 6" descr="Ein Bild, das Text, Rechteck, Screenshot, Design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96572" cy="1279255"/>
                    </a:xfrm>
                    <a:prstGeom prst="rect">
                      <a:avLst/>
                    </a:prstGeom>
                  </pic:spPr>
                </pic:pic>
              </a:graphicData>
            </a:graphic>
          </wp:inline>
        </w:drawing>
      </w:r>
    </w:p>
    <w:p w14:paraId="135A004E" w14:textId="77777777" w:rsidR="00882063" w:rsidRPr="002212F1" w:rsidRDefault="00882063" w:rsidP="00882063">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7ECA7351" w14:textId="77777777" w:rsidR="00882063" w:rsidRDefault="00882063" w:rsidP="00882063">
      <w:pPr>
        <w:suppressAutoHyphens/>
        <w:spacing w:line="360" w:lineRule="auto"/>
        <w:jc w:val="both"/>
        <w:rPr>
          <w:rFonts w:ascii="Franklin Gothic Book" w:eastAsia="Libre Franklin" w:hAnsi="Franklin Gothic Book" w:cs="Libre Franklin"/>
          <w:sz w:val="23"/>
          <w:szCs w:val="23"/>
        </w:rPr>
      </w:pPr>
    </w:p>
    <w:p w14:paraId="37B6F977" w14:textId="249CA38E" w:rsidR="00882063" w:rsidRDefault="005E6764" w:rsidP="00882063">
      <w:pPr>
        <w:suppressAutoHyphens/>
        <w:spacing w:line="360" w:lineRule="auto"/>
        <w:jc w:val="both"/>
        <w:rPr>
          <w:rFonts w:ascii="Franklin Gothic Book" w:hAnsi="Franklin Gothic Book"/>
          <w:sz w:val="23"/>
          <w:szCs w:val="23"/>
        </w:rPr>
      </w:pPr>
      <w:r>
        <w:rPr>
          <w:rFonts w:ascii="Franklin Gothic Book" w:hAnsi="Franklin Gothic Book"/>
          <w:sz w:val="23"/>
        </w:rPr>
        <w:t>Kaldewei FlowPoint Zero en champán</w:t>
      </w:r>
    </w:p>
    <w:p w14:paraId="69164F1F" w14:textId="77777777" w:rsidR="00FC5C4E" w:rsidRDefault="00FC5C4E" w:rsidP="00882063">
      <w:pPr>
        <w:suppressAutoHyphens/>
        <w:spacing w:line="360" w:lineRule="auto"/>
        <w:jc w:val="both"/>
        <w:rPr>
          <w:rFonts w:ascii="Franklin Gothic Book" w:hAnsi="Franklin Gothic Book"/>
          <w:sz w:val="23"/>
          <w:szCs w:val="23"/>
        </w:rPr>
      </w:pPr>
    </w:p>
    <w:p w14:paraId="76F44BE8" w14:textId="77777777" w:rsidR="00FC5C4E" w:rsidRDefault="00FC5C4E" w:rsidP="00882063">
      <w:pPr>
        <w:suppressAutoHyphens/>
        <w:spacing w:line="360" w:lineRule="auto"/>
        <w:jc w:val="both"/>
        <w:rPr>
          <w:rFonts w:ascii="Franklin Gothic Book" w:hAnsi="Franklin Gothic Book"/>
          <w:sz w:val="23"/>
          <w:szCs w:val="23"/>
        </w:rPr>
      </w:pPr>
    </w:p>
    <w:p w14:paraId="16F94A72" w14:textId="7F10C386" w:rsidR="00BB4257" w:rsidRPr="0018073C" w:rsidRDefault="00BB4257" w:rsidP="00BB4257">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t>5.5_Kaldewei_FlowPoint_Es</w:t>
      </w:r>
    </w:p>
    <w:p w14:paraId="74A9B77A" w14:textId="5D06C7AB" w:rsidR="00BB4257" w:rsidRPr="00137D7B" w:rsidRDefault="005E6764" w:rsidP="00BB4257">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6826CE19" wp14:editId="45A17C47">
            <wp:extent cx="3049905" cy="1259977"/>
            <wp:effectExtent l="0" t="0" r="0" b="0"/>
            <wp:docPr id="1521070469" name="Grafik 7" descr="Ein Bild, das Tex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70469" name="Grafik 7" descr="Ein Bild, das Text, Design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79105" cy="1272040"/>
                    </a:xfrm>
                    <a:prstGeom prst="rect">
                      <a:avLst/>
                    </a:prstGeom>
                  </pic:spPr>
                </pic:pic>
              </a:graphicData>
            </a:graphic>
          </wp:inline>
        </w:drawing>
      </w:r>
    </w:p>
    <w:p w14:paraId="2DF0A8C6" w14:textId="77777777" w:rsidR="00BB4257" w:rsidRPr="002212F1" w:rsidRDefault="00BB4257" w:rsidP="00BB4257">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04878BAD" w14:textId="77777777" w:rsidR="00BB4257" w:rsidRDefault="00BB4257" w:rsidP="00BB4257">
      <w:pPr>
        <w:suppressAutoHyphens/>
        <w:spacing w:line="360" w:lineRule="auto"/>
        <w:jc w:val="both"/>
        <w:rPr>
          <w:rFonts w:ascii="Franklin Gothic Book" w:eastAsia="Libre Franklin" w:hAnsi="Franklin Gothic Book" w:cs="Libre Franklin"/>
          <w:sz w:val="23"/>
          <w:szCs w:val="23"/>
        </w:rPr>
      </w:pPr>
    </w:p>
    <w:p w14:paraId="71F40E43" w14:textId="2FA5235A" w:rsidR="00F34B25" w:rsidRDefault="00F34B25" w:rsidP="00F34B25">
      <w:pPr>
        <w:suppressAutoHyphens/>
        <w:spacing w:line="360" w:lineRule="auto"/>
        <w:jc w:val="both"/>
        <w:rPr>
          <w:rFonts w:ascii="Franklin Gothic Book" w:hAnsi="Franklin Gothic Book"/>
          <w:sz w:val="23"/>
          <w:szCs w:val="23"/>
        </w:rPr>
      </w:pPr>
      <w:r>
        <w:rPr>
          <w:rFonts w:ascii="Franklin Gothic Book" w:hAnsi="Franklin Gothic Book"/>
          <w:sz w:val="23"/>
        </w:rPr>
        <w:t>Kaldewei FlowPoint Zero en acero inoxidable cepillado</w:t>
      </w:r>
    </w:p>
    <w:p w14:paraId="4F783EC5" w14:textId="77777777" w:rsidR="00882063" w:rsidRDefault="00882063" w:rsidP="00517C78">
      <w:pPr>
        <w:suppressAutoHyphens/>
        <w:spacing w:line="360" w:lineRule="auto"/>
        <w:jc w:val="both"/>
        <w:rPr>
          <w:rFonts w:ascii="Franklin Gothic Book" w:hAnsi="Franklin Gothic Book"/>
          <w:sz w:val="23"/>
          <w:szCs w:val="23"/>
        </w:rPr>
      </w:pPr>
    </w:p>
    <w:p w14:paraId="3CA8288E" w14:textId="77777777" w:rsidR="00BB4257" w:rsidRDefault="00BB4257" w:rsidP="00517C78">
      <w:pPr>
        <w:suppressAutoHyphens/>
        <w:spacing w:line="360" w:lineRule="auto"/>
        <w:jc w:val="both"/>
        <w:rPr>
          <w:rFonts w:ascii="Franklin Gothic Book" w:hAnsi="Franklin Gothic Book"/>
          <w:sz w:val="23"/>
          <w:szCs w:val="23"/>
        </w:rPr>
      </w:pPr>
    </w:p>
    <w:p w14:paraId="270579CE" w14:textId="59A95601" w:rsidR="00BB4257" w:rsidRPr="0018073C" w:rsidRDefault="00BB4257" w:rsidP="00BB4257">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t>5.6_Kaldewei_FlowPoint_Gr</w:t>
      </w:r>
    </w:p>
    <w:p w14:paraId="181EADE7" w14:textId="5C22DCE5" w:rsidR="00BB4257" w:rsidRPr="00137D7B" w:rsidRDefault="005E6764" w:rsidP="00BB4257">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40812EEF" wp14:editId="58E433BB">
            <wp:extent cx="3043451" cy="1257312"/>
            <wp:effectExtent l="0" t="0" r="5080" b="0"/>
            <wp:docPr id="1977144464" name="Grafik 8" descr="Ein Bild, das Text, Screenshot, Design, Fahr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144464" name="Grafik 8" descr="Ein Bild, das Text, Screenshot, Design, Fahren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80551" cy="1272639"/>
                    </a:xfrm>
                    <a:prstGeom prst="rect">
                      <a:avLst/>
                    </a:prstGeom>
                  </pic:spPr>
                </pic:pic>
              </a:graphicData>
            </a:graphic>
          </wp:inline>
        </w:drawing>
      </w:r>
    </w:p>
    <w:p w14:paraId="6C023721" w14:textId="77777777" w:rsidR="00BB4257" w:rsidRPr="002212F1" w:rsidRDefault="00BB4257" w:rsidP="00BB4257">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2C09E061" w14:textId="77777777" w:rsidR="00BB4257" w:rsidRDefault="00BB4257" w:rsidP="00BB4257">
      <w:pPr>
        <w:suppressAutoHyphens/>
        <w:spacing w:line="360" w:lineRule="auto"/>
        <w:jc w:val="both"/>
        <w:rPr>
          <w:rFonts w:ascii="Franklin Gothic Book" w:eastAsia="Libre Franklin" w:hAnsi="Franklin Gothic Book" w:cs="Libre Franklin"/>
          <w:sz w:val="23"/>
          <w:szCs w:val="23"/>
        </w:rPr>
      </w:pPr>
    </w:p>
    <w:p w14:paraId="2B0F0E65" w14:textId="6351C76B" w:rsidR="00FC5C4E" w:rsidRDefault="00FC5C4E" w:rsidP="00FC5C4E">
      <w:pPr>
        <w:suppressAutoHyphens/>
        <w:spacing w:line="360" w:lineRule="auto"/>
        <w:jc w:val="both"/>
        <w:rPr>
          <w:rFonts w:ascii="Franklin Gothic Book" w:hAnsi="Franklin Gothic Book"/>
          <w:sz w:val="23"/>
          <w:szCs w:val="23"/>
        </w:rPr>
      </w:pPr>
      <w:r>
        <w:rPr>
          <w:rFonts w:ascii="Franklin Gothic Book" w:hAnsi="Franklin Gothic Book"/>
          <w:sz w:val="23"/>
        </w:rPr>
        <w:t>Kaldewei FlowPoint Zero en grafito</w:t>
      </w:r>
    </w:p>
    <w:p w14:paraId="01433A0C" w14:textId="77777777" w:rsidR="00BB4257" w:rsidRDefault="00BB4257" w:rsidP="00BB4257">
      <w:pPr>
        <w:suppressAutoHyphens/>
        <w:spacing w:line="360" w:lineRule="auto"/>
        <w:jc w:val="both"/>
        <w:rPr>
          <w:rFonts w:ascii="Franklin Gothic Book" w:hAnsi="Franklin Gothic Book"/>
          <w:sz w:val="23"/>
          <w:szCs w:val="23"/>
        </w:rPr>
      </w:pPr>
    </w:p>
    <w:p w14:paraId="2B89D2D9" w14:textId="713D42B0" w:rsidR="00BB4257" w:rsidRPr="0018073C" w:rsidRDefault="00BB4257" w:rsidP="00BB4257">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5.7_Kaldewei_FlowPoint_B</w:t>
      </w:r>
    </w:p>
    <w:p w14:paraId="616A909E" w14:textId="6B3F77D7" w:rsidR="00BB4257" w:rsidRPr="00137D7B" w:rsidRDefault="005E6764" w:rsidP="00BB4257">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7CE561EC" wp14:editId="69F78CDF">
            <wp:extent cx="3036627" cy="1254493"/>
            <wp:effectExtent l="0" t="0" r="0" b="3175"/>
            <wp:docPr id="1863877397" name="Grafik 9" descr="Ein Bild, das Text, Screenshot, Rechteck,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877397" name="Grafik 9" descr="Ein Bild, das Text, Screenshot, Rechteck, Design enthält.&#10;&#10;KI-generierte Inhalte können fehlerhaft sei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69179" cy="1267941"/>
                    </a:xfrm>
                    <a:prstGeom prst="rect">
                      <a:avLst/>
                    </a:prstGeom>
                  </pic:spPr>
                </pic:pic>
              </a:graphicData>
            </a:graphic>
          </wp:inline>
        </w:drawing>
      </w:r>
    </w:p>
    <w:p w14:paraId="503AE9AB" w14:textId="77777777" w:rsidR="00BB4257" w:rsidRPr="002212F1" w:rsidRDefault="00BB4257" w:rsidP="00BB4257">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7F233104" w14:textId="77777777" w:rsidR="00BB4257" w:rsidRDefault="00BB4257" w:rsidP="00BB4257">
      <w:pPr>
        <w:suppressAutoHyphens/>
        <w:spacing w:line="360" w:lineRule="auto"/>
        <w:jc w:val="both"/>
        <w:rPr>
          <w:rFonts w:ascii="Franklin Gothic Book" w:eastAsia="Libre Franklin" w:hAnsi="Franklin Gothic Book" w:cs="Libre Franklin"/>
          <w:sz w:val="23"/>
          <w:szCs w:val="23"/>
        </w:rPr>
      </w:pPr>
    </w:p>
    <w:p w14:paraId="071B24D1" w14:textId="4CB16F7C" w:rsidR="00FC5C4E" w:rsidRDefault="00FC5C4E" w:rsidP="00FC5C4E">
      <w:pPr>
        <w:suppressAutoHyphens/>
        <w:spacing w:line="360" w:lineRule="auto"/>
        <w:jc w:val="both"/>
        <w:rPr>
          <w:rFonts w:ascii="Franklin Gothic Book" w:hAnsi="Franklin Gothic Book"/>
          <w:sz w:val="23"/>
          <w:szCs w:val="23"/>
        </w:rPr>
      </w:pPr>
      <w:r>
        <w:rPr>
          <w:rFonts w:ascii="Franklin Gothic Book" w:hAnsi="Franklin Gothic Book"/>
          <w:sz w:val="23"/>
        </w:rPr>
        <w:t>Kaldewei FlowPoint Zero en negro mate</w:t>
      </w:r>
    </w:p>
    <w:p w14:paraId="4E1729BF" w14:textId="77777777" w:rsidR="00BB4257" w:rsidRDefault="00BB4257" w:rsidP="00BB4257">
      <w:pPr>
        <w:suppressAutoHyphens/>
        <w:spacing w:line="360" w:lineRule="auto"/>
        <w:jc w:val="both"/>
        <w:rPr>
          <w:rFonts w:ascii="Franklin Gothic Book" w:hAnsi="Franklin Gothic Book"/>
          <w:sz w:val="23"/>
          <w:szCs w:val="23"/>
        </w:rPr>
      </w:pPr>
    </w:p>
    <w:p w14:paraId="0C978303" w14:textId="77777777" w:rsidR="00BB4257" w:rsidRDefault="00BB4257" w:rsidP="00517C78">
      <w:pPr>
        <w:suppressAutoHyphens/>
        <w:spacing w:line="360" w:lineRule="auto"/>
        <w:jc w:val="both"/>
        <w:rPr>
          <w:rFonts w:ascii="Franklin Gothic Book" w:hAnsi="Franklin Gothic Book"/>
          <w:sz w:val="23"/>
          <w:szCs w:val="23"/>
        </w:rPr>
      </w:pPr>
    </w:p>
    <w:p w14:paraId="7CB3AE5D" w14:textId="77777777" w:rsidR="00BB4257" w:rsidRDefault="00BB4257" w:rsidP="00517C78">
      <w:pPr>
        <w:suppressAutoHyphens/>
        <w:spacing w:line="360" w:lineRule="auto"/>
        <w:jc w:val="both"/>
        <w:rPr>
          <w:rFonts w:ascii="Franklin Gothic Book" w:hAnsi="Franklin Gothic Book"/>
          <w:sz w:val="23"/>
          <w:szCs w:val="23"/>
        </w:rPr>
      </w:pPr>
    </w:p>
    <w:p w14:paraId="14836D89" w14:textId="31FFC26A" w:rsidR="00BB4257" w:rsidRPr="0018073C" w:rsidRDefault="00BB4257" w:rsidP="00BB4257">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t>5.8_Kaldewei_FlowPoint_W</w:t>
      </w:r>
    </w:p>
    <w:p w14:paraId="110DEFD2" w14:textId="54CE3D26" w:rsidR="00BB4257" w:rsidRPr="00137D7B" w:rsidRDefault="005E6764" w:rsidP="00BB4257">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070CABCE" wp14:editId="2B57FFA8">
            <wp:extent cx="3043451" cy="1257311"/>
            <wp:effectExtent l="0" t="0" r="5080" b="0"/>
            <wp:docPr id="355185883" name="Grafik 10" descr="Ein Bild, das Text, Screenshot, Rechteck,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85883" name="Grafik 10" descr="Ein Bild, das Text, Screenshot, Rechteck, Design enthält.&#10;&#10;KI-generierte Inhalte können fehlerhaft sei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72580" cy="1269345"/>
                    </a:xfrm>
                    <a:prstGeom prst="rect">
                      <a:avLst/>
                    </a:prstGeom>
                  </pic:spPr>
                </pic:pic>
              </a:graphicData>
            </a:graphic>
          </wp:inline>
        </w:drawing>
      </w:r>
    </w:p>
    <w:p w14:paraId="5EB616F7" w14:textId="77777777" w:rsidR="00BB4257" w:rsidRPr="002212F1" w:rsidRDefault="00BB4257" w:rsidP="00BB4257">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0A9BED1B" w14:textId="77777777" w:rsidR="00BB4257" w:rsidRDefault="00BB4257" w:rsidP="00BB4257">
      <w:pPr>
        <w:suppressAutoHyphens/>
        <w:spacing w:line="360" w:lineRule="auto"/>
        <w:jc w:val="both"/>
        <w:rPr>
          <w:rFonts w:ascii="Franklin Gothic Book" w:eastAsia="Libre Franklin" w:hAnsi="Franklin Gothic Book" w:cs="Libre Franklin"/>
          <w:sz w:val="23"/>
          <w:szCs w:val="23"/>
        </w:rPr>
      </w:pPr>
    </w:p>
    <w:p w14:paraId="2DDC5CDA" w14:textId="1FD30F30" w:rsidR="00FC5C4E" w:rsidRDefault="00FC5C4E" w:rsidP="00FC5C4E">
      <w:pPr>
        <w:suppressAutoHyphens/>
        <w:spacing w:line="360" w:lineRule="auto"/>
        <w:jc w:val="both"/>
        <w:rPr>
          <w:rFonts w:ascii="Franklin Gothic Book" w:hAnsi="Franklin Gothic Book"/>
          <w:sz w:val="23"/>
          <w:szCs w:val="23"/>
        </w:rPr>
      </w:pPr>
      <w:r>
        <w:rPr>
          <w:rFonts w:ascii="Franklin Gothic Book" w:hAnsi="Franklin Gothic Book"/>
          <w:sz w:val="23"/>
        </w:rPr>
        <w:t>Kaldewei FlowPoint Zero en blanco</w:t>
      </w:r>
    </w:p>
    <w:p w14:paraId="339986EC" w14:textId="77777777" w:rsidR="00BB4257" w:rsidRDefault="00BB4257" w:rsidP="00BB4257">
      <w:pPr>
        <w:suppressAutoHyphens/>
        <w:spacing w:line="360" w:lineRule="auto"/>
        <w:jc w:val="both"/>
        <w:rPr>
          <w:rFonts w:ascii="Franklin Gothic Book" w:hAnsi="Franklin Gothic Book"/>
          <w:sz w:val="23"/>
          <w:szCs w:val="23"/>
        </w:rPr>
      </w:pPr>
    </w:p>
    <w:p w14:paraId="52B212AE" w14:textId="77777777" w:rsidR="00BB4257" w:rsidRDefault="00BB4257" w:rsidP="00517C78">
      <w:pPr>
        <w:suppressAutoHyphens/>
        <w:spacing w:line="360" w:lineRule="auto"/>
        <w:jc w:val="both"/>
        <w:rPr>
          <w:rFonts w:ascii="Franklin Gothic Book" w:hAnsi="Franklin Gothic Book"/>
          <w:sz w:val="23"/>
          <w:szCs w:val="23"/>
        </w:rPr>
      </w:pPr>
    </w:p>
    <w:p w14:paraId="1CC95580" w14:textId="77777777" w:rsidR="00E65803" w:rsidRDefault="00E65803" w:rsidP="00517C78">
      <w:pPr>
        <w:suppressAutoHyphens/>
        <w:spacing w:line="360" w:lineRule="auto"/>
        <w:jc w:val="both"/>
        <w:rPr>
          <w:rFonts w:ascii="Franklin Gothic Book" w:hAnsi="Franklin Gothic Book"/>
          <w:sz w:val="23"/>
          <w:szCs w:val="23"/>
        </w:rPr>
      </w:pPr>
    </w:p>
    <w:p w14:paraId="6CD4B615" w14:textId="29682E6A" w:rsidR="00EC297E" w:rsidRDefault="0036032C" w:rsidP="00517C78">
      <w:pPr>
        <w:suppressAutoHyphens/>
        <w:spacing w:line="360" w:lineRule="auto"/>
        <w:jc w:val="both"/>
        <w:rPr>
          <w:rFonts w:ascii="Franklin Gothic Demi" w:eastAsia="Libre Franklin" w:hAnsi="Franklin Gothic Demi" w:cs="Libre Franklin"/>
          <w:bCs/>
          <w:i/>
          <w:sz w:val="23"/>
          <w:szCs w:val="23"/>
        </w:rPr>
      </w:pPr>
      <w:r>
        <w:rPr>
          <w:rFonts w:ascii="Franklin Gothic Book" w:hAnsi="Franklin Gothic Book"/>
          <w:sz w:val="23"/>
        </w:rPr>
        <w:t xml:space="preserve"> </w:t>
      </w:r>
    </w:p>
    <w:p w14:paraId="1CA4173B" w14:textId="77777777" w:rsidR="00EC297E" w:rsidRDefault="00EC297E" w:rsidP="00517C78">
      <w:pPr>
        <w:suppressAutoHyphens/>
        <w:spacing w:line="360" w:lineRule="auto"/>
        <w:jc w:val="both"/>
        <w:rPr>
          <w:rFonts w:ascii="Franklin Gothic Demi" w:eastAsia="Libre Franklin" w:hAnsi="Franklin Gothic Demi" w:cs="Libre Franklin"/>
          <w:bCs/>
          <w:i/>
          <w:sz w:val="23"/>
          <w:szCs w:val="23"/>
          <w:lang w:eastAsia="ar-SA"/>
        </w:rPr>
      </w:pPr>
    </w:p>
    <w:p w14:paraId="77500C72" w14:textId="77777777" w:rsidR="00EF3CE3" w:rsidRDefault="00EF3CE3" w:rsidP="00517C78">
      <w:pPr>
        <w:suppressAutoHyphens/>
        <w:spacing w:line="360" w:lineRule="auto"/>
        <w:jc w:val="both"/>
        <w:rPr>
          <w:rFonts w:ascii="Franklin Gothic Demi" w:eastAsia="Libre Franklin" w:hAnsi="Franklin Gothic Demi" w:cs="Libre Franklin"/>
          <w:bCs/>
          <w:i/>
          <w:sz w:val="23"/>
          <w:szCs w:val="23"/>
          <w:lang w:eastAsia="ar-SA"/>
        </w:rPr>
      </w:pPr>
    </w:p>
    <w:p w14:paraId="27CB81CD" w14:textId="77777777" w:rsidR="00EF3CE3" w:rsidRDefault="00EF3CE3" w:rsidP="00517C78">
      <w:pPr>
        <w:suppressAutoHyphens/>
        <w:spacing w:line="360" w:lineRule="auto"/>
        <w:jc w:val="both"/>
        <w:rPr>
          <w:rFonts w:ascii="Franklin Gothic Demi" w:eastAsia="Libre Franklin" w:hAnsi="Franklin Gothic Demi" w:cs="Libre Franklin"/>
          <w:bCs/>
          <w:i/>
          <w:sz w:val="23"/>
          <w:szCs w:val="23"/>
          <w:lang w:eastAsia="ar-SA"/>
        </w:rPr>
      </w:pPr>
    </w:p>
    <w:p w14:paraId="2B2E5DCD" w14:textId="77777777" w:rsidR="00EF3CE3" w:rsidRDefault="00EF3CE3" w:rsidP="00517C78">
      <w:pPr>
        <w:suppressAutoHyphens/>
        <w:spacing w:line="360" w:lineRule="auto"/>
        <w:jc w:val="both"/>
        <w:rPr>
          <w:rFonts w:ascii="Franklin Gothic Demi" w:eastAsia="Libre Franklin" w:hAnsi="Franklin Gothic Demi" w:cs="Libre Franklin"/>
          <w:bCs/>
          <w:i/>
          <w:sz w:val="23"/>
          <w:szCs w:val="23"/>
          <w:lang w:eastAsia="ar-SA"/>
        </w:rPr>
      </w:pPr>
    </w:p>
    <w:p w14:paraId="72A0EC29" w14:textId="77777777" w:rsidR="00EF3CE3" w:rsidRDefault="00EF3CE3" w:rsidP="00517C78">
      <w:pPr>
        <w:suppressAutoHyphens/>
        <w:spacing w:line="360" w:lineRule="auto"/>
        <w:jc w:val="both"/>
        <w:rPr>
          <w:rFonts w:ascii="Franklin Gothic Demi" w:eastAsia="Libre Franklin" w:hAnsi="Franklin Gothic Demi" w:cs="Libre Franklin"/>
          <w:bCs/>
          <w:i/>
          <w:sz w:val="23"/>
          <w:szCs w:val="23"/>
          <w:lang w:eastAsia="ar-SA"/>
        </w:rPr>
      </w:pPr>
    </w:p>
    <w:p w14:paraId="28860B85" w14:textId="77777777" w:rsidR="00EF3CE3" w:rsidRDefault="00EF3CE3" w:rsidP="00517C78">
      <w:pPr>
        <w:suppressAutoHyphens/>
        <w:spacing w:line="360" w:lineRule="auto"/>
        <w:jc w:val="both"/>
        <w:rPr>
          <w:rFonts w:ascii="Franklin Gothic Demi" w:eastAsia="Libre Franklin" w:hAnsi="Franklin Gothic Demi" w:cs="Libre Franklin"/>
          <w:bCs/>
          <w:i/>
          <w:sz w:val="23"/>
          <w:szCs w:val="23"/>
          <w:lang w:eastAsia="ar-SA"/>
        </w:rPr>
      </w:pPr>
    </w:p>
    <w:p w14:paraId="4FC13E70" w14:textId="77777777" w:rsidR="00EF3CE3" w:rsidRDefault="00EF3CE3" w:rsidP="00517C78">
      <w:pPr>
        <w:suppressAutoHyphens/>
        <w:spacing w:line="360" w:lineRule="auto"/>
        <w:jc w:val="both"/>
        <w:rPr>
          <w:rFonts w:ascii="Franklin Gothic Demi" w:eastAsia="Libre Franklin" w:hAnsi="Franklin Gothic Demi" w:cs="Libre Franklin"/>
          <w:bCs/>
          <w:i/>
          <w:sz w:val="23"/>
          <w:szCs w:val="23"/>
          <w:lang w:eastAsia="ar-SA"/>
        </w:rPr>
      </w:pPr>
    </w:p>
    <w:p w14:paraId="5AA7B0DB" w14:textId="77777777" w:rsidR="00715B79" w:rsidRPr="00245FEB" w:rsidRDefault="00715B79" w:rsidP="00715B79">
      <w:pPr>
        <w:suppressAutoHyphens/>
        <w:spacing w:line="360" w:lineRule="auto"/>
        <w:jc w:val="both"/>
        <w:rPr>
          <w:rFonts w:ascii="Franklin Gothic Demi" w:eastAsia="Libre Franklin" w:hAnsi="Franklin Gothic Demi" w:cs="Libre Franklin"/>
          <w:bCs/>
          <w:i/>
          <w:sz w:val="23"/>
          <w:szCs w:val="23"/>
        </w:rPr>
      </w:pPr>
      <w:r>
        <w:rPr>
          <w:rFonts w:ascii="Franklin Gothic Demi" w:hAnsi="Franklin Gothic Demi"/>
          <w:i/>
          <w:sz w:val="23"/>
        </w:rPr>
        <w:lastRenderedPageBreak/>
        <w:t>Acerca de KALDEWEI</w:t>
      </w:r>
    </w:p>
    <w:p w14:paraId="6E38B818" w14:textId="77777777" w:rsidR="00715B79" w:rsidRPr="00245FEB" w:rsidRDefault="00715B79" w:rsidP="00715B79">
      <w:pPr>
        <w:spacing w:line="360" w:lineRule="auto"/>
        <w:jc w:val="both"/>
        <w:rPr>
          <w:rFonts w:ascii="Franklin Gothic Book" w:hAnsi="Franklin Gothic Book"/>
          <w:sz w:val="23"/>
          <w:szCs w:val="23"/>
        </w:rPr>
      </w:pPr>
      <w:r>
        <w:rPr>
          <w:rFonts w:ascii="Franklin Gothic Book" w:hAnsi="Franklin Gothic Book"/>
          <w:color w:val="000000"/>
          <w:sz w:val="23"/>
          <w:shd w:val="clear" w:color="auto" w:fill="FFFFFF"/>
        </w:rPr>
        <w:t>Cuando se trata del cuarto de baño, son muchos los que piensan instintivamente en KALDEWEI, y con razón: la marca prémium es sinónimo de soluciones excelentes para crear un cuarto de baño de ensueño, así como de materiales y productos reciclables. Unos 600 de ellos cuentan con el certificado Cradle to Cradle</w:t>
      </w:r>
      <w:r>
        <w:rPr>
          <w:rFonts w:ascii="Franklin Gothic Book" w:hAnsi="Franklin Gothic Book"/>
          <w:color w:val="000000"/>
          <w:sz w:val="23"/>
          <w:shd w:val="clear" w:color="auto" w:fill="FFFFFF"/>
          <w:vertAlign w:val="superscript"/>
        </w:rPr>
        <w:t xml:space="preserve">® </w:t>
      </w:r>
      <w:r>
        <w:rPr>
          <w:rFonts w:ascii="Franklin Gothic Book" w:hAnsi="Franklin Gothic Book"/>
          <w:color w:val="000000"/>
          <w:sz w:val="23"/>
          <w:shd w:val="clear" w:color="auto" w:fill="FFFFFF"/>
        </w:rPr>
        <w:t>Certified y subrayan así la orientación coherente de la empresa hacia la sostenibilidad. KALDEWEI es uno de los primeros fabricantes alemanes de productos para el cuarto de baño en obtener la certificación Cradle to Cradle</w:t>
      </w:r>
      <w:r>
        <w:rPr>
          <w:rFonts w:ascii="Franklin Gothic Book" w:hAnsi="Franklin Gothic Book"/>
          <w:color w:val="000000"/>
          <w:sz w:val="23"/>
          <w:shd w:val="clear" w:color="auto" w:fill="FFFFFF"/>
          <w:vertAlign w:val="superscript"/>
        </w:rPr>
        <w:t>®</w:t>
      </w:r>
      <w:r>
        <w:rPr>
          <w:rFonts w:ascii="Franklin Gothic Book" w:hAnsi="Franklin Gothic Book"/>
          <w:color w:val="000000"/>
          <w:sz w:val="23"/>
          <w:shd w:val="clear" w:color="auto" w:fill="FFFFFF"/>
        </w:rPr>
        <w:t xml:space="preserve"> Certified de un organismo independiente. Bañeras, lavabos, duchas... Todos los productos de acero y vidrio de KALDEWEI carecen de plástico y garantizan un lujo personal con sentido que se define por una estética noble, una durabilidad responsable y un disfrute sostenible. Pero se puede ir aún más allá: los equipamientos exclusivos de spa miman todos los sentidos y convierten el cuarto de baño en un auténtico espacio de experiencias. </w:t>
      </w:r>
      <w:r>
        <w:rPr>
          <w:rFonts w:ascii="Franklin Gothic Book" w:hAnsi="Franklin Gothic Book"/>
          <w:sz w:val="23"/>
        </w:rPr>
        <w:t>Bajo el concepto LUXSTAINABILITY®, Kaldewei fusiona un diseño innovador que despierta una sensación especial de bienestar con una sostenibilidad profundamente arraigada que caracteriza a todos los productos de KALDEWEI. La filosofía LUXSTAINABILITY</w:t>
      </w:r>
      <w:r>
        <w:rPr>
          <w:rFonts w:ascii="Franklin Gothic Book" w:hAnsi="Franklin Gothic Book"/>
          <w:sz w:val="23"/>
          <w:vertAlign w:val="superscript"/>
        </w:rPr>
        <w:t>®</w:t>
      </w:r>
      <w:r>
        <w:rPr>
          <w:rFonts w:ascii="Franklin Gothic Book" w:hAnsi="Franklin Gothic Book"/>
          <w:sz w:val="23"/>
        </w:rPr>
        <w:t xml:space="preserve"> de la empresa permite disfrutar de un lujo personal para los sentidos apto para todos los bolsillos tanto en hoteles de primera categoría como en cómodos cuartos de baño particulares.</w:t>
      </w:r>
    </w:p>
    <w:p w14:paraId="10FB5833" w14:textId="77777777" w:rsidR="00715B79" w:rsidRPr="003D7D52" w:rsidRDefault="00715B79" w:rsidP="00715B79">
      <w:pPr>
        <w:spacing w:line="360" w:lineRule="auto"/>
        <w:jc w:val="both"/>
        <w:rPr>
          <w:rFonts w:ascii="Franklin Gothic Book" w:hAnsi="Franklin Gothic Book"/>
          <w:sz w:val="23"/>
          <w:szCs w:val="23"/>
          <w:lang w:eastAsia="ar-SA"/>
        </w:rPr>
      </w:pPr>
    </w:p>
    <w:p w14:paraId="15734A29" w14:textId="77777777" w:rsidR="00715B79" w:rsidRPr="003D7D52" w:rsidRDefault="00715B79" w:rsidP="00715B79">
      <w:pPr>
        <w:spacing w:line="360" w:lineRule="auto"/>
        <w:jc w:val="both"/>
        <w:rPr>
          <w:rFonts w:ascii="Franklin Gothic Book" w:eastAsia="Franklin Gothic Book" w:hAnsi="Franklin Gothic Book" w:cs="Franklin Gothic Book"/>
          <w:sz w:val="22"/>
          <w:szCs w:val="22"/>
        </w:rPr>
      </w:pPr>
    </w:p>
    <w:p w14:paraId="02F0D220" w14:textId="77777777" w:rsidR="00715B79" w:rsidRDefault="00715B79" w:rsidP="00715B79">
      <w:pPr>
        <w:spacing w:line="360" w:lineRule="auto"/>
        <w:jc w:val="both"/>
        <w:rPr>
          <w:rFonts w:ascii="Franklin Gothic Book" w:eastAsia="Franklin Gothic Book" w:hAnsi="Franklin Gothic Book" w:cs="Franklin Gothic Book"/>
          <w:i/>
          <w:iCs/>
          <w:sz w:val="22"/>
          <w:szCs w:val="22"/>
        </w:rPr>
      </w:pPr>
    </w:p>
    <w:p w14:paraId="6BB9D72F" w14:textId="77777777" w:rsidR="00715B79" w:rsidRDefault="00715B79" w:rsidP="00715B79">
      <w:pPr>
        <w:spacing w:line="360" w:lineRule="auto"/>
        <w:jc w:val="both"/>
        <w:rPr>
          <w:rFonts w:ascii="Franklin Gothic Book" w:eastAsia="Franklin Gothic Book" w:hAnsi="Franklin Gothic Book" w:cs="Franklin Gothic Book"/>
          <w:i/>
          <w:iCs/>
          <w:sz w:val="22"/>
          <w:szCs w:val="22"/>
        </w:rPr>
      </w:pPr>
    </w:p>
    <w:p w14:paraId="538123CE" w14:textId="77777777" w:rsidR="00715B79" w:rsidRDefault="00715B79" w:rsidP="00715B79">
      <w:pPr>
        <w:jc w:val="both"/>
        <w:rPr>
          <w:rFonts w:ascii="Franklin Gothic Demi" w:eastAsia="Franklin Gothic Demi" w:hAnsi="Franklin Gothic Demi" w:cs="Franklin Gothic Demi"/>
          <w:sz w:val="23"/>
          <w:szCs w:val="23"/>
          <w:u w:val="single"/>
        </w:rPr>
      </w:pPr>
      <w:r>
        <w:br w:type="page"/>
      </w:r>
    </w:p>
    <w:p w14:paraId="1C477ED0" w14:textId="77777777" w:rsidR="00715B79" w:rsidRPr="00605700" w:rsidRDefault="00715B79" w:rsidP="00715B79">
      <w:pPr>
        <w:spacing w:line="360" w:lineRule="auto"/>
        <w:jc w:val="both"/>
        <w:rPr>
          <w:rFonts w:ascii="Franklin Gothic Demi" w:eastAsia="Franklin Gothic Demi" w:hAnsi="Franklin Gothic Demi" w:cs="Franklin Gothic Demi"/>
        </w:rPr>
      </w:pPr>
      <w:r w:rsidRPr="00605700">
        <w:rPr>
          <w:rFonts w:ascii="Franklin Gothic Demi" w:eastAsia="Franklin Gothic Demi" w:hAnsi="Franklin Gothic Demi" w:cs="Franklin Gothic Demi"/>
          <w:u w:val="single"/>
        </w:rPr>
        <w:lastRenderedPageBreak/>
        <w:t>Contacto de prensa:</w:t>
      </w:r>
    </w:p>
    <w:p w14:paraId="7DD8B764" w14:textId="77777777" w:rsidR="00715B79" w:rsidRPr="00962AFE" w:rsidRDefault="00715B79" w:rsidP="00715B79">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bookmarkStart w:id="0" w:name="_Hlk133229773"/>
      <w:r w:rsidRPr="00962AFE">
        <w:rPr>
          <w:rFonts w:ascii="Franklin Gothic Book" w:eastAsia="Franklin Gothic Book" w:hAnsi="Franklin Gothic Book" w:cs="Franklin Gothic Book"/>
          <w:sz w:val="23"/>
          <w:szCs w:val="23"/>
        </w:rPr>
        <w:t>F</w:t>
      </w:r>
      <w:bookmarkStart w:id="1" w:name="_Hlk128388099"/>
      <w:bookmarkEnd w:id="0"/>
      <w:r w:rsidRPr="00962AFE">
        <w:rPr>
          <w:rFonts w:ascii="Franklin Gothic Book" w:eastAsia="Franklin Gothic Book" w:hAnsi="Franklin Gothic Book" w:cs="Franklin Gothic Book"/>
          <w:sz w:val="23"/>
          <w:szCs w:val="23"/>
        </w:rPr>
        <w:t>r</w:t>
      </w:r>
      <w:bookmarkStart w:id="2" w:name="_Hlk133230003"/>
      <w:bookmarkEnd w:id="1"/>
      <w:r w:rsidRPr="00962AFE">
        <w:rPr>
          <w:rFonts w:ascii="Franklin Gothic Book" w:eastAsia="Franklin Gothic Book" w:hAnsi="Franklin Gothic Book" w:cs="Franklin Gothic Book"/>
          <w:sz w:val="23"/>
          <w:szCs w:val="23"/>
        </w:rPr>
        <w:t>anz Kaldewei GmbH &amp; Co. KG</w:t>
      </w:r>
      <w:r w:rsidRPr="00962AFE">
        <w:rPr>
          <w:rFonts w:ascii="Franklin Gothic Book" w:eastAsia="Franklin Gothic Book" w:hAnsi="Franklin Gothic Book" w:cs="Franklin Gothic Book"/>
          <w:sz w:val="23"/>
          <w:szCs w:val="23"/>
        </w:rPr>
        <w:tab/>
        <w:t>Tel. +49 2382 785 209</w:t>
      </w:r>
      <w:r w:rsidRPr="00962AFE">
        <w:rPr>
          <w:rFonts w:ascii="Franklin Gothic Book" w:eastAsia="Franklin Gothic Book" w:hAnsi="Franklin Gothic Book" w:cs="Franklin Gothic Book"/>
          <w:sz w:val="23"/>
          <w:szCs w:val="23"/>
        </w:rPr>
        <w:br/>
        <w:t xml:space="preserve">Marcus </w:t>
      </w:r>
      <w:proofErr w:type="spellStart"/>
      <w:r w:rsidRPr="00962AFE">
        <w:rPr>
          <w:rFonts w:ascii="Franklin Gothic Book" w:eastAsia="Franklin Gothic Book" w:hAnsi="Franklin Gothic Book" w:cs="Franklin Gothic Book"/>
          <w:sz w:val="23"/>
          <w:szCs w:val="23"/>
        </w:rPr>
        <w:t>Möllers</w:t>
      </w:r>
      <w:proofErr w:type="spellEnd"/>
      <w:r w:rsidRPr="00962AFE">
        <w:rPr>
          <w:rFonts w:ascii="Franklin Gothic Book" w:eastAsia="Franklin Gothic Book" w:hAnsi="Franklin Gothic Book" w:cs="Franklin Gothic Book"/>
          <w:sz w:val="23"/>
          <w:szCs w:val="23"/>
        </w:rPr>
        <w:tab/>
      </w:r>
      <w:proofErr w:type="spellStart"/>
      <w:r w:rsidRPr="00962AFE">
        <w:rPr>
          <w:rFonts w:ascii="Franklin Gothic Book" w:eastAsia="Franklin Gothic Book" w:hAnsi="Franklin Gothic Book" w:cs="Franklin Gothic Book"/>
          <w:sz w:val="23"/>
          <w:szCs w:val="23"/>
        </w:rPr>
        <w:t>marcus.moellers@kaldewei.de</w:t>
      </w:r>
      <w:proofErr w:type="spellEnd"/>
      <w:r w:rsidRPr="00962AFE">
        <w:rPr>
          <w:rFonts w:ascii="Franklin Gothic Book" w:eastAsia="Franklin Gothic Book" w:hAnsi="Franklin Gothic Book" w:cs="Franklin Gothic Book"/>
          <w:sz w:val="23"/>
          <w:szCs w:val="23"/>
        </w:rPr>
        <w:br/>
      </w:r>
      <w:proofErr w:type="spellStart"/>
      <w:r w:rsidRPr="00962AFE">
        <w:rPr>
          <w:rFonts w:ascii="Franklin Gothic Book" w:eastAsia="Franklin Gothic Book" w:hAnsi="Franklin Gothic Book" w:cs="Franklin Gothic Book"/>
          <w:sz w:val="23"/>
          <w:szCs w:val="23"/>
        </w:rPr>
        <w:t>Postfach</w:t>
      </w:r>
      <w:proofErr w:type="spellEnd"/>
      <w:r w:rsidRPr="00962AFE">
        <w:rPr>
          <w:rFonts w:ascii="Franklin Gothic Book" w:eastAsia="Franklin Gothic Book" w:hAnsi="Franklin Gothic Book" w:cs="Franklin Gothic Book"/>
          <w:sz w:val="23"/>
          <w:szCs w:val="23"/>
        </w:rPr>
        <w:t xml:space="preserve"> 17 61</w:t>
      </w:r>
      <w:r w:rsidRPr="00962AFE">
        <w:rPr>
          <w:rFonts w:ascii="Franklin Gothic Book" w:eastAsia="Franklin Gothic Book" w:hAnsi="Franklin Gothic Book" w:cs="Franklin Gothic Book"/>
          <w:sz w:val="23"/>
          <w:szCs w:val="23"/>
        </w:rPr>
        <w:tab/>
      </w:r>
      <w:hyperlink r:id="rId15" w:history="1">
        <w:r w:rsidRPr="00962AFE">
          <w:rPr>
            <w:rStyle w:val="Hyperlink0"/>
          </w:rPr>
          <w:t>www.kaldewei.com</w:t>
        </w:r>
      </w:hyperlink>
    </w:p>
    <w:p w14:paraId="7E00829E" w14:textId="77777777" w:rsidR="00715B79" w:rsidRPr="00962AFE" w:rsidRDefault="00715B79" w:rsidP="00715B79">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962AFE">
        <w:rPr>
          <w:rFonts w:ascii="Franklin Gothic Book" w:eastAsia="Franklin Gothic Book" w:hAnsi="Franklin Gothic Book" w:cs="Franklin Gothic Book"/>
          <w:sz w:val="23"/>
          <w:szCs w:val="23"/>
        </w:rPr>
        <w:t>59206 Ahlen, Deutschland</w:t>
      </w:r>
      <w:r w:rsidRPr="00962AFE">
        <w:rPr>
          <w:rFonts w:ascii="Franklin Gothic Book" w:eastAsia="Franklin Gothic Book" w:hAnsi="Franklin Gothic Book" w:cs="Franklin Gothic Book"/>
          <w:sz w:val="23"/>
          <w:szCs w:val="23"/>
        </w:rPr>
        <w:tab/>
      </w:r>
    </w:p>
    <w:p w14:paraId="749FDB03" w14:textId="77777777" w:rsidR="00715B79" w:rsidRPr="00962AFE" w:rsidRDefault="00715B79" w:rsidP="00715B79">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p>
    <w:p w14:paraId="33A1E66B" w14:textId="77777777" w:rsidR="00715B79" w:rsidRPr="004816B5" w:rsidRDefault="00715B79" w:rsidP="00715B79">
      <w:pPr>
        <w:tabs>
          <w:tab w:val="right" w:pos="8460"/>
          <w:tab w:val="left" w:pos="8505"/>
        </w:tabs>
        <w:spacing w:line="360" w:lineRule="auto"/>
        <w:ind w:right="112"/>
        <w:jc w:val="both"/>
        <w:rPr>
          <w:rStyle w:val="Hyperlink0"/>
          <w:lang w:val="en-GB"/>
        </w:rPr>
      </w:pPr>
      <w:r w:rsidRPr="00962AFE">
        <w:rPr>
          <w:rFonts w:ascii="Franklin Gothic Book" w:eastAsia="Franklin Gothic Book" w:hAnsi="Franklin Gothic Book" w:cs="Franklin Gothic Book"/>
          <w:sz w:val="23"/>
          <w:szCs w:val="23"/>
        </w:rPr>
        <w:t>Franz Kaldewei GmbH &amp; Co. KG</w:t>
      </w:r>
      <w:r w:rsidRPr="00962AFE">
        <w:rPr>
          <w:rFonts w:ascii="Franklin Gothic Book" w:eastAsia="Franklin Gothic Book" w:hAnsi="Franklin Gothic Book" w:cs="Franklin Gothic Book"/>
          <w:sz w:val="23"/>
          <w:szCs w:val="23"/>
        </w:rPr>
        <w:tab/>
        <w:t xml:space="preserve">Tel. </w:t>
      </w:r>
      <w:r>
        <w:rPr>
          <w:rFonts w:ascii="Franklin Gothic Book" w:eastAsia="Franklin Gothic Book" w:hAnsi="Franklin Gothic Book" w:cs="Franklin Gothic Book"/>
          <w:sz w:val="23"/>
          <w:szCs w:val="23"/>
          <w:lang w:val="en-US"/>
        </w:rPr>
        <w:t>+49 2382 785 165</w:t>
      </w:r>
      <w:r>
        <w:rPr>
          <w:rFonts w:ascii="Franklin Gothic Book" w:eastAsia="Franklin Gothic Book" w:hAnsi="Franklin Gothic Book" w:cs="Franklin Gothic Book"/>
          <w:sz w:val="23"/>
          <w:szCs w:val="23"/>
          <w:lang w:val="en-US"/>
        </w:rPr>
        <w:br/>
        <w:t xml:space="preserve">Georgina </w:t>
      </w:r>
      <w:proofErr w:type="spellStart"/>
      <w:r>
        <w:rPr>
          <w:rFonts w:ascii="Franklin Gothic Book" w:eastAsia="Franklin Gothic Book" w:hAnsi="Franklin Gothic Book" w:cs="Franklin Gothic Book"/>
          <w:sz w:val="23"/>
          <w:szCs w:val="23"/>
          <w:lang w:val="en-US"/>
        </w:rPr>
        <w:t>Trimbusch</w:t>
      </w:r>
      <w:proofErr w:type="spellEnd"/>
      <w:r>
        <w:rPr>
          <w:rFonts w:ascii="Franklin Gothic Book" w:eastAsia="Franklin Gothic Book" w:hAnsi="Franklin Gothic Book" w:cs="Franklin Gothic Book"/>
          <w:sz w:val="23"/>
          <w:szCs w:val="23"/>
          <w:lang w:val="en-US"/>
        </w:rPr>
        <w:tab/>
        <w:t>georgina.trimbusch@kaldewei.de</w:t>
      </w:r>
      <w:r>
        <w:rPr>
          <w:rFonts w:ascii="Franklin Gothic Book" w:eastAsia="Franklin Gothic Book" w:hAnsi="Franklin Gothic Book" w:cs="Franklin Gothic Book"/>
          <w:sz w:val="23"/>
          <w:szCs w:val="23"/>
          <w:lang w:val="en-US"/>
        </w:rPr>
        <w:br/>
      </w:r>
      <w:proofErr w:type="spellStart"/>
      <w:r>
        <w:rPr>
          <w:rFonts w:ascii="Franklin Gothic Book" w:eastAsia="Franklin Gothic Book" w:hAnsi="Franklin Gothic Book" w:cs="Franklin Gothic Book"/>
          <w:sz w:val="23"/>
          <w:szCs w:val="23"/>
          <w:lang w:val="en-US"/>
        </w:rPr>
        <w:t>Postfach</w:t>
      </w:r>
      <w:proofErr w:type="spellEnd"/>
      <w:r>
        <w:rPr>
          <w:rFonts w:ascii="Franklin Gothic Book" w:eastAsia="Franklin Gothic Book" w:hAnsi="Franklin Gothic Book" w:cs="Franklin Gothic Book"/>
          <w:sz w:val="23"/>
          <w:szCs w:val="23"/>
          <w:lang w:val="en-US"/>
        </w:rPr>
        <w:t xml:space="preserve"> 17 61</w:t>
      </w:r>
      <w:r>
        <w:rPr>
          <w:rFonts w:ascii="Franklin Gothic Book" w:eastAsia="Franklin Gothic Book" w:hAnsi="Franklin Gothic Book" w:cs="Franklin Gothic Book"/>
          <w:sz w:val="23"/>
          <w:szCs w:val="23"/>
          <w:lang w:val="en-US"/>
        </w:rPr>
        <w:tab/>
      </w:r>
      <w:hyperlink r:id="rId16" w:history="1">
        <w:r w:rsidRPr="004816B5">
          <w:rPr>
            <w:rStyle w:val="Hyperlink0"/>
            <w:lang w:val="en-GB"/>
          </w:rPr>
          <w:t>www.kaldewei.com</w:t>
        </w:r>
      </w:hyperlink>
    </w:p>
    <w:p w14:paraId="6511791A" w14:textId="77777777" w:rsidR="00715B79" w:rsidRPr="004816B5" w:rsidRDefault="00715B79" w:rsidP="00715B79">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59206 Ahlen, Deutschland</w:t>
      </w:r>
      <w:r w:rsidRPr="004816B5">
        <w:rPr>
          <w:rFonts w:ascii="Franklin Gothic Book" w:eastAsia="Franklin Gothic Book" w:hAnsi="Franklin Gothic Book" w:cs="Franklin Gothic Book"/>
          <w:sz w:val="23"/>
          <w:szCs w:val="23"/>
          <w:lang w:val="de-DE"/>
        </w:rPr>
        <w:tab/>
        <w:t xml:space="preserve"> </w:t>
      </w:r>
    </w:p>
    <w:p w14:paraId="6A5FB94D" w14:textId="77777777" w:rsidR="00715B79" w:rsidRPr="004816B5" w:rsidRDefault="00715B79" w:rsidP="00715B79">
      <w:pPr>
        <w:tabs>
          <w:tab w:val="left" w:pos="8280"/>
        </w:tabs>
        <w:spacing w:line="360" w:lineRule="auto"/>
        <w:rPr>
          <w:rFonts w:ascii="Franklin Gothic Book" w:eastAsia="Franklin Gothic Book" w:hAnsi="Franklin Gothic Book" w:cs="Franklin Gothic Book"/>
          <w:b/>
          <w:bCs/>
          <w:sz w:val="23"/>
          <w:szCs w:val="23"/>
          <w:lang w:val="de-DE"/>
        </w:rPr>
      </w:pPr>
    </w:p>
    <w:p w14:paraId="7554BD86" w14:textId="77777777" w:rsidR="00715B79" w:rsidRPr="004816B5" w:rsidRDefault="00715B79" w:rsidP="00715B79">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Claudia Wünsch Communication GmbH</w:t>
      </w:r>
      <w:r w:rsidRPr="004816B5">
        <w:rPr>
          <w:rFonts w:ascii="Franklin Gothic Book" w:eastAsia="Franklin Gothic Book" w:hAnsi="Franklin Gothic Book" w:cs="Franklin Gothic Book"/>
          <w:sz w:val="23"/>
          <w:szCs w:val="23"/>
          <w:lang w:val="de-DE"/>
        </w:rPr>
        <w:tab/>
        <w:t>Tel: +49 30 78956825</w:t>
      </w:r>
      <w:r w:rsidRPr="004816B5">
        <w:rPr>
          <w:rFonts w:ascii="Franklin Gothic Book" w:eastAsia="Franklin Gothic Book" w:hAnsi="Franklin Gothic Book" w:cs="Franklin Gothic Book"/>
          <w:sz w:val="23"/>
          <w:szCs w:val="23"/>
          <w:lang w:val="de-DE"/>
        </w:rPr>
        <w:tab/>
      </w:r>
    </w:p>
    <w:p w14:paraId="4EF7B5DD" w14:textId="77777777" w:rsidR="00715B79" w:rsidRPr="00315B82" w:rsidRDefault="00715B79" w:rsidP="00715B79">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315B82">
        <w:rPr>
          <w:rFonts w:ascii="Franklin Gothic Book" w:eastAsia="Franklin Gothic Book" w:hAnsi="Franklin Gothic Book" w:cs="Franklin Gothic Book"/>
          <w:sz w:val="23"/>
          <w:szCs w:val="23"/>
          <w:lang w:val="it-IT"/>
        </w:rPr>
        <w:t>Massimiliano Monteverdi</w:t>
      </w:r>
      <w:r w:rsidRPr="00315B82">
        <w:rPr>
          <w:rFonts w:ascii="Franklin Gothic Book" w:eastAsia="Franklin Gothic Book" w:hAnsi="Franklin Gothic Book" w:cs="Franklin Gothic Book"/>
          <w:sz w:val="23"/>
          <w:szCs w:val="23"/>
          <w:lang w:val="it-IT"/>
        </w:rPr>
        <w:tab/>
        <w:t>mm@claudia-wuensch.com</w:t>
      </w:r>
    </w:p>
    <w:p w14:paraId="1008C69D" w14:textId="77777777" w:rsidR="00715B79" w:rsidRPr="004816B5" w:rsidRDefault="00715B79" w:rsidP="00715B79">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 xml:space="preserve">Silbersteinstraße 45                                                                   </w:t>
      </w:r>
      <w:hyperlink r:id="rId17" w:history="1">
        <w:r w:rsidRPr="004816B5">
          <w:rPr>
            <w:rStyle w:val="Hyperlink1"/>
            <w:lang w:val="de-DE"/>
          </w:rPr>
          <w:t>www.claudia-wuensch.com</w:t>
        </w:r>
      </w:hyperlink>
      <w:r w:rsidRPr="004816B5">
        <w:rPr>
          <w:rFonts w:ascii="Franklin Gothic Book" w:eastAsia="Franklin Gothic Book" w:hAnsi="Franklin Gothic Book" w:cs="Franklin Gothic Book"/>
          <w:sz w:val="23"/>
          <w:szCs w:val="23"/>
          <w:lang w:val="de-DE"/>
        </w:rPr>
        <w:t xml:space="preserve"> </w:t>
      </w:r>
    </w:p>
    <w:p w14:paraId="3BB83B05" w14:textId="77777777" w:rsidR="00715B79" w:rsidRPr="004816B5" w:rsidRDefault="00715B79" w:rsidP="00715B79">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12051 Berlin</w:t>
      </w:r>
      <w:r w:rsidRPr="004816B5">
        <w:rPr>
          <w:rFonts w:ascii="Franklin Gothic Book" w:eastAsia="Franklin Gothic Book" w:hAnsi="Franklin Gothic Book" w:cs="Franklin Gothic Book"/>
          <w:sz w:val="23"/>
          <w:szCs w:val="23"/>
          <w:lang w:val="de-DE"/>
        </w:rPr>
        <w:tab/>
      </w:r>
    </w:p>
    <w:bookmarkEnd w:id="2"/>
    <w:p w14:paraId="25BCFB52" w14:textId="77777777" w:rsidR="00715B79" w:rsidRPr="004816B5" w:rsidRDefault="00715B79" w:rsidP="00715B79">
      <w:pPr>
        <w:spacing w:line="360" w:lineRule="auto"/>
        <w:jc w:val="both"/>
        <w:rPr>
          <w:rFonts w:ascii="Franklin Gothic Book" w:eastAsia="Franklin Gothic Book" w:hAnsi="Franklin Gothic Book" w:cs="Franklin Gothic Book"/>
          <w:sz w:val="23"/>
          <w:szCs w:val="23"/>
          <w:lang w:val="de-DE"/>
        </w:rPr>
      </w:pPr>
    </w:p>
    <w:p w14:paraId="5E023DB9" w14:textId="77777777" w:rsidR="00715B79" w:rsidRPr="00C22EA4" w:rsidRDefault="00715B79" w:rsidP="00715B79">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bookmarkStart w:id="3" w:name="_Hlk133229666"/>
      <w:r w:rsidRPr="00C22EA4">
        <w:rPr>
          <w:rFonts w:ascii="Franklin Gothic Book" w:eastAsia="Franklin Gothic Book" w:hAnsi="Franklin Gothic Book" w:cs="Franklin Gothic Book"/>
          <w:sz w:val="23"/>
          <w:szCs w:val="23"/>
          <w:lang w:val="it-IT"/>
        </w:rPr>
        <w:t xml:space="preserve">Claudia </w:t>
      </w:r>
      <w:proofErr w:type="spellStart"/>
      <w:r w:rsidRPr="00C22EA4">
        <w:rPr>
          <w:rFonts w:ascii="Franklin Gothic Book" w:eastAsia="Franklin Gothic Book" w:hAnsi="Franklin Gothic Book" w:cs="Franklin Gothic Book"/>
          <w:sz w:val="23"/>
          <w:szCs w:val="23"/>
          <w:lang w:val="it-IT"/>
        </w:rPr>
        <w:t>Wünsch</w:t>
      </w:r>
      <w:proofErr w:type="spellEnd"/>
      <w:r w:rsidRPr="00C22EA4">
        <w:rPr>
          <w:rFonts w:ascii="Franklin Gothic Book" w:eastAsia="Franklin Gothic Book" w:hAnsi="Franklin Gothic Book" w:cs="Franklin Gothic Book"/>
          <w:sz w:val="23"/>
          <w:szCs w:val="23"/>
          <w:lang w:val="it-IT"/>
        </w:rPr>
        <w:t xml:space="preserve"> </w:t>
      </w:r>
      <w:proofErr w:type="spellStart"/>
      <w:r w:rsidRPr="00C22EA4">
        <w:rPr>
          <w:rFonts w:ascii="Franklin Gothic Book" w:eastAsia="Franklin Gothic Book" w:hAnsi="Franklin Gothic Book" w:cs="Franklin Gothic Book"/>
          <w:sz w:val="23"/>
          <w:szCs w:val="23"/>
          <w:lang w:val="it-IT"/>
        </w:rPr>
        <w:t>Communication</w:t>
      </w:r>
      <w:proofErr w:type="spellEnd"/>
      <w:r w:rsidRPr="00C22EA4">
        <w:rPr>
          <w:rFonts w:ascii="Franklin Gothic Book" w:eastAsia="Franklin Gothic Book" w:hAnsi="Franklin Gothic Book" w:cs="Franklin Gothic Book"/>
          <w:sz w:val="23"/>
          <w:szCs w:val="23"/>
          <w:lang w:val="it-IT"/>
        </w:rPr>
        <w:t xml:space="preserve"> GmbH</w:t>
      </w:r>
      <w:r w:rsidRPr="00C22EA4">
        <w:rPr>
          <w:rFonts w:ascii="Franklin Gothic Book" w:eastAsia="Franklin Gothic Book" w:hAnsi="Franklin Gothic Book" w:cs="Franklin Gothic Book"/>
          <w:sz w:val="23"/>
          <w:szCs w:val="23"/>
          <w:lang w:val="it-IT"/>
        </w:rPr>
        <w:tab/>
        <w:t>Tel: +49 30 789568926</w:t>
      </w:r>
    </w:p>
    <w:p w14:paraId="1706C03F" w14:textId="77777777" w:rsidR="00715B79" w:rsidRPr="00962AFE" w:rsidRDefault="00715B79" w:rsidP="00715B79">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sv-SE"/>
        </w:rPr>
      </w:pPr>
      <w:r w:rsidRPr="00962AFE">
        <w:rPr>
          <w:rFonts w:ascii="Franklin Gothic Book" w:eastAsia="Franklin Gothic Book" w:hAnsi="Franklin Gothic Book" w:cs="Franklin Gothic Book"/>
          <w:sz w:val="23"/>
          <w:szCs w:val="23"/>
          <w:lang w:val="sv-SE"/>
        </w:rPr>
        <w:t>Anna Koenig</w:t>
      </w:r>
      <w:r w:rsidRPr="00962AFE">
        <w:rPr>
          <w:rFonts w:ascii="Franklin Gothic Book" w:eastAsia="Franklin Gothic Book" w:hAnsi="Franklin Gothic Book" w:cs="Franklin Gothic Book"/>
          <w:sz w:val="23"/>
          <w:szCs w:val="23"/>
          <w:lang w:val="sv-SE"/>
        </w:rPr>
        <w:tab/>
        <w:t>ak@claudia-wuensch.com</w:t>
      </w:r>
      <w:r w:rsidRPr="00962AFE">
        <w:rPr>
          <w:rFonts w:ascii="Franklin Gothic Book" w:eastAsia="Franklin Gothic Book" w:hAnsi="Franklin Gothic Book" w:cs="Franklin Gothic Book"/>
          <w:sz w:val="23"/>
          <w:szCs w:val="23"/>
          <w:lang w:val="sv-SE"/>
        </w:rPr>
        <w:tab/>
      </w:r>
    </w:p>
    <w:p w14:paraId="7909E2C9" w14:textId="77777777" w:rsidR="00715B79" w:rsidRPr="00C22EA4" w:rsidRDefault="00715B79" w:rsidP="00715B79">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proofErr w:type="spellStart"/>
      <w:r w:rsidRPr="00C22EA4">
        <w:rPr>
          <w:rFonts w:ascii="Franklin Gothic Book" w:eastAsia="Franklin Gothic Book" w:hAnsi="Franklin Gothic Book" w:cs="Franklin Gothic Book"/>
          <w:sz w:val="23"/>
          <w:szCs w:val="23"/>
          <w:lang w:val="it-IT"/>
        </w:rPr>
        <w:t>Silbersteinstraße</w:t>
      </w:r>
      <w:proofErr w:type="spellEnd"/>
      <w:r w:rsidRPr="00C22EA4">
        <w:rPr>
          <w:rFonts w:ascii="Franklin Gothic Book" w:eastAsia="Franklin Gothic Book" w:hAnsi="Franklin Gothic Book" w:cs="Franklin Gothic Book"/>
          <w:sz w:val="23"/>
          <w:szCs w:val="23"/>
          <w:lang w:val="it-IT"/>
        </w:rPr>
        <w:t xml:space="preserve"> 45</w:t>
      </w:r>
      <w:bookmarkEnd w:id="3"/>
      <w:r w:rsidRPr="00C22EA4">
        <w:rPr>
          <w:rFonts w:ascii="Franklin Gothic Book" w:eastAsia="Franklin Gothic Book" w:hAnsi="Franklin Gothic Book" w:cs="Franklin Gothic Book"/>
          <w:sz w:val="23"/>
          <w:szCs w:val="23"/>
          <w:lang w:val="it-IT"/>
        </w:rPr>
        <w:tab/>
      </w:r>
      <w:hyperlink r:id="rId18" w:history="1">
        <w:bookmarkStart w:id="4" w:name="_Hlk128386791"/>
        <w:r w:rsidRPr="00C22EA4">
          <w:rPr>
            <w:rStyle w:val="Hyperlink1"/>
            <w:lang w:val="it-IT"/>
          </w:rPr>
          <w:t>www.claudia-wuensch.com</w:t>
        </w:r>
      </w:hyperlink>
      <w:r w:rsidRPr="00C22EA4">
        <w:rPr>
          <w:rFonts w:ascii="Franklin Gothic Book" w:eastAsia="Franklin Gothic Book" w:hAnsi="Franklin Gothic Book" w:cs="Franklin Gothic Book"/>
          <w:sz w:val="23"/>
          <w:szCs w:val="23"/>
          <w:lang w:val="it-IT"/>
        </w:rPr>
        <w:t xml:space="preserve"> </w:t>
      </w:r>
      <w:bookmarkEnd w:id="4"/>
    </w:p>
    <w:p w14:paraId="0B4E382D" w14:textId="77777777" w:rsidR="00715B79" w:rsidRPr="00C22EA4" w:rsidRDefault="00715B79" w:rsidP="00715B79">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C22EA4">
        <w:rPr>
          <w:rFonts w:ascii="Franklin Gothic Book" w:eastAsia="Franklin Gothic Book" w:hAnsi="Franklin Gothic Book" w:cs="Franklin Gothic Book"/>
          <w:sz w:val="23"/>
          <w:szCs w:val="23"/>
          <w:lang w:val="it-IT"/>
        </w:rPr>
        <w:t xml:space="preserve">12051 </w:t>
      </w:r>
      <w:proofErr w:type="spellStart"/>
      <w:r w:rsidRPr="00C22EA4">
        <w:rPr>
          <w:rFonts w:ascii="Franklin Gothic Book" w:eastAsia="Franklin Gothic Book" w:hAnsi="Franklin Gothic Book" w:cs="Franklin Gothic Book"/>
          <w:sz w:val="23"/>
          <w:szCs w:val="23"/>
          <w:lang w:val="it-IT"/>
        </w:rPr>
        <w:t>Berlin</w:t>
      </w:r>
      <w:proofErr w:type="spellEnd"/>
      <w:r w:rsidRPr="00C22EA4">
        <w:rPr>
          <w:rFonts w:ascii="Franklin Gothic Book" w:eastAsia="Franklin Gothic Book" w:hAnsi="Franklin Gothic Book" w:cs="Franklin Gothic Book"/>
          <w:sz w:val="23"/>
          <w:szCs w:val="23"/>
          <w:lang w:val="it-IT"/>
        </w:rPr>
        <w:tab/>
      </w:r>
    </w:p>
    <w:p w14:paraId="52CDD343" w14:textId="77777777" w:rsidR="00715B79" w:rsidRPr="00C22EA4" w:rsidRDefault="00715B79" w:rsidP="00715B79">
      <w:pPr>
        <w:tabs>
          <w:tab w:val="left" w:pos="8505"/>
        </w:tabs>
        <w:spacing w:line="360" w:lineRule="auto"/>
        <w:rPr>
          <w:rFonts w:ascii="Franklin Gothic Book" w:eastAsia="Franklin Gothic Book" w:hAnsi="Franklin Gothic Book" w:cs="Franklin Gothic Book"/>
          <w:sz w:val="23"/>
          <w:szCs w:val="23"/>
          <w:lang w:val="it-IT"/>
        </w:rPr>
      </w:pPr>
    </w:p>
    <w:p w14:paraId="3D2EA508" w14:textId="6B45B269" w:rsidR="00715B79" w:rsidRPr="004816B5" w:rsidRDefault="00715B79" w:rsidP="00715B79">
      <w:pPr>
        <w:tabs>
          <w:tab w:val="left" w:pos="8505"/>
        </w:tabs>
        <w:spacing w:line="360" w:lineRule="auto"/>
        <w:jc w:val="both"/>
      </w:pPr>
      <w:r w:rsidRPr="004816B5">
        <w:rPr>
          <w:rFonts w:ascii="Franklin Gothic Book" w:eastAsia="Franklin Gothic Book" w:hAnsi="Franklin Gothic Book" w:cs="Franklin Gothic Book"/>
          <w:sz w:val="23"/>
          <w:szCs w:val="23"/>
        </w:rPr>
        <w:t xml:space="preserve">Para solicitar más material informativo y gráfico, contacte con la oficina de prensa de </w:t>
      </w:r>
      <w:proofErr w:type="spellStart"/>
      <w:r w:rsidRPr="004816B5">
        <w:rPr>
          <w:rFonts w:ascii="Franklin Gothic Book" w:eastAsia="Franklin Gothic Book" w:hAnsi="Franklin Gothic Book" w:cs="Franklin Gothic Book"/>
          <w:sz w:val="23"/>
          <w:szCs w:val="23"/>
        </w:rPr>
        <w:t>Kaldewei</w:t>
      </w:r>
      <w:proofErr w:type="spellEnd"/>
      <w:r w:rsidRPr="004816B5">
        <w:rPr>
          <w:rFonts w:ascii="Franklin Gothic Book" w:eastAsia="Franklin Gothic Book" w:hAnsi="Franklin Gothic Book" w:cs="Franklin Gothic Book"/>
          <w:sz w:val="23"/>
          <w:szCs w:val="23"/>
        </w:rPr>
        <w:t xml:space="preserve">: </w:t>
      </w:r>
      <w:r w:rsidRPr="00C22EA4">
        <w:rPr>
          <w:rFonts w:ascii="Franklin Gothic Book" w:eastAsia="Franklin Gothic Book" w:hAnsi="Franklin Gothic Book" w:cs="Franklin Gothic Book"/>
          <w:b/>
          <w:bCs/>
          <w:sz w:val="23"/>
          <w:szCs w:val="23"/>
          <w:u w:val="single"/>
        </w:rPr>
        <w:t>www.kaldewei.</w:t>
      </w:r>
      <w:r w:rsidR="00C22EA4" w:rsidRPr="00C22EA4">
        <w:rPr>
          <w:rFonts w:ascii="Franklin Gothic Book" w:eastAsia="Franklin Gothic Book" w:hAnsi="Franklin Gothic Book" w:cs="Franklin Gothic Book"/>
          <w:b/>
          <w:bCs/>
          <w:sz w:val="23"/>
          <w:szCs w:val="23"/>
          <w:u w:val="single"/>
        </w:rPr>
        <w:t>es</w:t>
      </w:r>
    </w:p>
    <w:p w14:paraId="32857EBF" w14:textId="77777777" w:rsidR="00200F6A" w:rsidRDefault="00200F6A" w:rsidP="00755A8F">
      <w:pPr>
        <w:rPr>
          <w:rFonts w:ascii="Franklin Gothic Demi" w:hAnsi="Franklin Gothic Demi"/>
          <w:sz w:val="28"/>
          <w:szCs w:val="28"/>
        </w:rPr>
      </w:pPr>
    </w:p>
    <w:sectPr w:rsidR="00200F6A" w:rsidSect="00153712">
      <w:headerReference w:type="even" r:id="rId19"/>
      <w:headerReference w:type="default" r:id="rId20"/>
      <w:footerReference w:type="even" r:id="rId21"/>
      <w:footerReference w:type="default" r:id="rId22"/>
      <w:headerReference w:type="first" r:id="rId23"/>
      <w:footerReference w:type="first" r:id="rId24"/>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98565" w14:textId="77777777" w:rsidR="00D20666" w:rsidRDefault="00D20666" w:rsidP="00072E79">
      <w:r>
        <w:separator/>
      </w:r>
    </w:p>
  </w:endnote>
  <w:endnote w:type="continuationSeparator" w:id="0">
    <w:p w14:paraId="78766A44" w14:textId="77777777" w:rsidR="00D20666" w:rsidRDefault="00D20666" w:rsidP="00072E79">
      <w:r>
        <w:continuationSeparator/>
      </w:r>
    </w:p>
  </w:endnote>
  <w:endnote w:type="continuationNotice" w:id="1">
    <w:p w14:paraId="7800622B" w14:textId="77777777" w:rsidR="00D20666" w:rsidRDefault="00D206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ranklin Gothic Book">
    <w:altName w:val="Corbel"/>
    <w:panose1 w:val="020B0503020102020204"/>
    <w:charset w:val="00"/>
    <w:family w:val="swiss"/>
    <w:pitch w:val="variable"/>
    <w:sig w:usb0="00000287" w:usb1="00000000" w:usb2="00000000" w:usb3="00000000" w:csb0="0000009F" w:csb1="00000000"/>
  </w:font>
  <w:font w:name="Franklin Gothic Demi">
    <w:altName w:val="Franklin Gothic Medium"/>
    <w:panose1 w:val="020B07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Franklin Gothic">
    <w:altName w:val="Calibri"/>
    <w:charset w:val="00"/>
    <w:family w:val="auto"/>
    <w:pitch w:val="default"/>
  </w:font>
  <w:font w:name="Libre Franklin">
    <w:charset w:val="00"/>
    <w:family w:val="auto"/>
    <w:pitch w:val="variable"/>
    <w:sig w:usb0="A00000FF" w:usb1="4000205B" w:usb2="00000000" w:usb3="00000000" w:csb0="00000193" w:csb1="00000000"/>
  </w:font>
  <w:font w:name="DengXian Light">
    <w:altName w:val="SimSun"/>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B98C" w14:textId="77777777" w:rsidR="00E5393E" w:rsidRDefault="00E5393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3FBD" w14:textId="77777777" w:rsidR="00E5393E" w:rsidRDefault="00E5393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0024" w14:textId="16F509C8" w:rsidR="000F6260" w:rsidRDefault="00FA52B0">
    <w:pPr>
      <w:pStyle w:val="Fuzeile"/>
    </w:pPr>
    <w:r>
      <w:rPr>
        <w:rFonts w:ascii="Franklin Gothic Book" w:hAnsi="Franklin Gothic Book"/>
        <w:noProof/>
        <w:lang w:val="de-DE" w:eastAsia="zh-CN"/>
      </w:rPr>
      <w:drawing>
        <wp:anchor distT="0" distB="0" distL="114300" distR="114300" simplePos="0" relativeHeight="251658241" behindDoc="1" locked="0" layoutInCell="1" allowOverlap="1" wp14:anchorId="754DF66C" wp14:editId="227832C0">
          <wp:simplePos x="0" y="0"/>
          <wp:positionH relativeFrom="page">
            <wp:posOffset>-13447</wp:posOffset>
          </wp:positionH>
          <wp:positionV relativeFrom="paragraph">
            <wp:posOffset>-107054</wp:posOffset>
          </wp:positionV>
          <wp:extent cx="7556858" cy="1435167"/>
          <wp:effectExtent l="0" t="0" r="0" b="0"/>
          <wp:wrapNone/>
          <wp:docPr id="269588695" name="Grafik 269588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Grafik 1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6858" cy="14351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576E5" w14:textId="77777777" w:rsidR="00D20666" w:rsidRDefault="00D20666" w:rsidP="00072E79">
      <w:r>
        <w:separator/>
      </w:r>
    </w:p>
  </w:footnote>
  <w:footnote w:type="continuationSeparator" w:id="0">
    <w:p w14:paraId="1E689421" w14:textId="77777777" w:rsidR="00D20666" w:rsidRDefault="00D20666" w:rsidP="00072E79">
      <w:r>
        <w:continuationSeparator/>
      </w:r>
    </w:p>
  </w:footnote>
  <w:footnote w:type="continuationNotice" w:id="1">
    <w:p w14:paraId="124E75EC" w14:textId="77777777" w:rsidR="00D20666" w:rsidRDefault="00D206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3BA9" w14:textId="77777777" w:rsidR="00E5393E" w:rsidRDefault="00E5393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3C92" w14:textId="1718756E" w:rsidR="00072E79" w:rsidRPr="006C21D9" w:rsidRDefault="00072E79">
    <w:pPr>
      <w:pStyle w:val="Kopfzeile"/>
      <w:rPr>
        <w:rFonts w:ascii="Franklin Gothic Book" w:hAnsi="Franklin Gothic Book"/>
      </w:rPr>
    </w:pPr>
    <w:r>
      <w:rPr>
        <w:rFonts w:ascii="Franklin Gothic Book" w:hAnsi="Franklin Gothic Book"/>
        <w:noProof/>
        <w:lang w:val="de-DE" w:eastAsia="zh-CN"/>
      </w:rPr>
      <w:drawing>
        <wp:anchor distT="0" distB="0" distL="114300" distR="114300" simplePos="0" relativeHeight="251658240"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197405556" name="Grafik 119740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33A5" w14:textId="205DC4BF" w:rsidR="00E5562F" w:rsidRDefault="00E5562F">
    <w:pPr>
      <w:pStyle w:val="Kopfzeile"/>
    </w:pPr>
    <w:r>
      <w:rPr>
        <w:rFonts w:ascii="Franklin Gothic Book" w:hAnsi="Franklin Gothic Book"/>
        <w:noProof/>
        <w:lang w:val="de-DE" w:eastAsia="zh-CN"/>
      </w:rPr>
      <w:drawing>
        <wp:anchor distT="0" distB="0" distL="114300" distR="114300" simplePos="0" relativeHeight="251658242"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12493172" name="Grafik 112493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E79"/>
    <w:rsid w:val="00007F54"/>
    <w:rsid w:val="00025F14"/>
    <w:rsid w:val="00034D34"/>
    <w:rsid w:val="00045A8A"/>
    <w:rsid w:val="00072E79"/>
    <w:rsid w:val="00094A18"/>
    <w:rsid w:val="000951B7"/>
    <w:rsid w:val="000F6260"/>
    <w:rsid w:val="00124DDA"/>
    <w:rsid w:val="00153712"/>
    <w:rsid w:val="001706D7"/>
    <w:rsid w:val="00182189"/>
    <w:rsid w:val="001842BE"/>
    <w:rsid w:val="00186893"/>
    <w:rsid w:val="00187558"/>
    <w:rsid w:val="001C032C"/>
    <w:rsid w:val="001C7DA3"/>
    <w:rsid w:val="001C7E74"/>
    <w:rsid w:val="001E3417"/>
    <w:rsid w:val="001E3CD7"/>
    <w:rsid w:val="00200F6A"/>
    <w:rsid w:val="00207C74"/>
    <w:rsid w:val="00226572"/>
    <w:rsid w:val="002279AF"/>
    <w:rsid w:val="00251C76"/>
    <w:rsid w:val="00286E8F"/>
    <w:rsid w:val="002A06A5"/>
    <w:rsid w:val="002A2076"/>
    <w:rsid w:val="002B3412"/>
    <w:rsid w:val="002B4C92"/>
    <w:rsid w:val="002F3C64"/>
    <w:rsid w:val="00303A51"/>
    <w:rsid w:val="00312895"/>
    <w:rsid w:val="003164BE"/>
    <w:rsid w:val="00344227"/>
    <w:rsid w:val="0036032C"/>
    <w:rsid w:val="0038515B"/>
    <w:rsid w:val="003B7F7D"/>
    <w:rsid w:val="003C04D7"/>
    <w:rsid w:val="003E652A"/>
    <w:rsid w:val="00427BE9"/>
    <w:rsid w:val="00435476"/>
    <w:rsid w:val="0043687A"/>
    <w:rsid w:val="00445F19"/>
    <w:rsid w:val="00447CC0"/>
    <w:rsid w:val="00457C69"/>
    <w:rsid w:val="00463633"/>
    <w:rsid w:val="0047155B"/>
    <w:rsid w:val="0047205A"/>
    <w:rsid w:val="00480BBA"/>
    <w:rsid w:val="00481461"/>
    <w:rsid w:val="00483917"/>
    <w:rsid w:val="00493369"/>
    <w:rsid w:val="004B031E"/>
    <w:rsid w:val="004D62A0"/>
    <w:rsid w:val="004E07AE"/>
    <w:rsid w:val="00510A5E"/>
    <w:rsid w:val="00517C78"/>
    <w:rsid w:val="00522ACB"/>
    <w:rsid w:val="00527A09"/>
    <w:rsid w:val="00554163"/>
    <w:rsid w:val="00577B11"/>
    <w:rsid w:val="00594579"/>
    <w:rsid w:val="00596DF4"/>
    <w:rsid w:val="005A1702"/>
    <w:rsid w:val="005A5005"/>
    <w:rsid w:val="005A6A98"/>
    <w:rsid w:val="005B3446"/>
    <w:rsid w:val="005B54F7"/>
    <w:rsid w:val="005C11CA"/>
    <w:rsid w:val="005C5BBA"/>
    <w:rsid w:val="005C6B81"/>
    <w:rsid w:val="005D236A"/>
    <w:rsid w:val="005E6764"/>
    <w:rsid w:val="0060383F"/>
    <w:rsid w:val="00605700"/>
    <w:rsid w:val="00614569"/>
    <w:rsid w:val="006221C7"/>
    <w:rsid w:val="00634BB6"/>
    <w:rsid w:val="00637285"/>
    <w:rsid w:val="00646DC3"/>
    <w:rsid w:val="00657B18"/>
    <w:rsid w:val="006623D8"/>
    <w:rsid w:val="00665E25"/>
    <w:rsid w:val="006749F6"/>
    <w:rsid w:val="00680C52"/>
    <w:rsid w:val="00683F18"/>
    <w:rsid w:val="00690C94"/>
    <w:rsid w:val="006B0DA8"/>
    <w:rsid w:val="006B1AFF"/>
    <w:rsid w:val="006B75CD"/>
    <w:rsid w:val="006C21D9"/>
    <w:rsid w:val="006C4712"/>
    <w:rsid w:val="006F5D22"/>
    <w:rsid w:val="0070239C"/>
    <w:rsid w:val="00707AC3"/>
    <w:rsid w:val="00715B79"/>
    <w:rsid w:val="007321E0"/>
    <w:rsid w:val="00755A8F"/>
    <w:rsid w:val="00771648"/>
    <w:rsid w:val="0077581C"/>
    <w:rsid w:val="00824299"/>
    <w:rsid w:val="008400E2"/>
    <w:rsid w:val="00854152"/>
    <w:rsid w:val="00871D15"/>
    <w:rsid w:val="00872FDE"/>
    <w:rsid w:val="00881DB9"/>
    <w:rsid w:val="00882063"/>
    <w:rsid w:val="008B4A8D"/>
    <w:rsid w:val="008F6C25"/>
    <w:rsid w:val="008F77AF"/>
    <w:rsid w:val="00914CE8"/>
    <w:rsid w:val="009208B0"/>
    <w:rsid w:val="009220F2"/>
    <w:rsid w:val="00932083"/>
    <w:rsid w:val="00935883"/>
    <w:rsid w:val="00960CFB"/>
    <w:rsid w:val="0096731A"/>
    <w:rsid w:val="00972CCF"/>
    <w:rsid w:val="009812BC"/>
    <w:rsid w:val="009A053E"/>
    <w:rsid w:val="009A1BFE"/>
    <w:rsid w:val="009C2F22"/>
    <w:rsid w:val="009E482F"/>
    <w:rsid w:val="009E4DFD"/>
    <w:rsid w:val="009E7CC2"/>
    <w:rsid w:val="009F0DE5"/>
    <w:rsid w:val="009F4D36"/>
    <w:rsid w:val="00A072B4"/>
    <w:rsid w:val="00A27769"/>
    <w:rsid w:val="00A5145E"/>
    <w:rsid w:val="00A64124"/>
    <w:rsid w:val="00A665FD"/>
    <w:rsid w:val="00A76587"/>
    <w:rsid w:val="00A917CE"/>
    <w:rsid w:val="00A97DA5"/>
    <w:rsid w:val="00AF767A"/>
    <w:rsid w:val="00B170C7"/>
    <w:rsid w:val="00B36DFA"/>
    <w:rsid w:val="00B46283"/>
    <w:rsid w:val="00B52DD9"/>
    <w:rsid w:val="00B62ED0"/>
    <w:rsid w:val="00B75C57"/>
    <w:rsid w:val="00BB4257"/>
    <w:rsid w:val="00BE1BE0"/>
    <w:rsid w:val="00C11599"/>
    <w:rsid w:val="00C1212C"/>
    <w:rsid w:val="00C22EA4"/>
    <w:rsid w:val="00C27098"/>
    <w:rsid w:val="00C42435"/>
    <w:rsid w:val="00C5608C"/>
    <w:rsid w:val="00C65619"/>
    <w:rsid w:val="00CA4927"/>
    <w:rsid w:val="00CB6E1E"/>
    <w:rsid w:val="00CC0D61"/>
    <w:rsid w:val="00CD1B3A"/>
    <w:rsid w:val="00CD6A87"/>
    <w:rsid w:val="00CE44A3"/>
    <w:rsid w:val="00D1629B"/>
    <w:rsid w:val="00D20666"/>
    <w:rsid w:val="00D32636"/>
    <w:rsid w:val="00D376BB"/>
    <w:rsid w:val="00D458FE"/>
    <w:rsid w:val="00D760A6"/>
    <w:rsid w:val="00D8187B"/>
    <w:rsid w:val="00DA6C95"/>
    <w:rsid w:val="00DD3862"/>
    <w:rsid w:val="00E01474"/>
    <w:rsid w:val="00E026F8"/>
    <w:rsid w:val="00E03F97"/>
    <w:rsid w:val="00E27B78"/>
    <w:rsid w:val="00E30040"/>
    <w:rsid w:val="00E30CC4"/>
    <w:rsid w:val="00E31707"/>
    <w:rsid w:val="00E37FA0"/>
    <w:rsid w:val="00E5393E"/>
    <w:rsid w:val="00E5479B"/>
    <w:rsid w:val="00E5562F"/>
    <w:rsid w:val="00E65803"/>
    <w:rsid w:val="00E66602"/>
    <w:rsid w:val="00EA708B"/>
    <w:rsid w:val="00EB57B5"/>
    <w:rsid w:val="00EC1F0D"/>
    <w:rsid w:val="00EC297E"/>
    <w:rsid w:val="00EC3F75"/>
    <w:rsid w:val="00EC5C3D"/>
    <w:rsid w:val="00ED275A"/>
    <w:rsid w:val="00EF3CE3"/>
    <w:rsid w:val="00EF7EE8"/>
    <w:rsid w:val="00F00FBE"/>
    <w:rsid w:val="00F02749"/>
    <w:rsid w:val="00F069F2"/>
    <w:rsid w:val="00F1460E"/>
    <w:rsid w:val="00F22A24"/>
    <w:rsid w:val="00F34B25"/>
    <w:rsid w:val="00F40827"/>
    <w:rsid w:val="00F53EA4"/>
    <w:rsid w:val="00F82F3C"/>
    <w:rsid w:val="00F874B9"/>
    <w:rsid w:val="00F8795A"/>
    <w:rsid w:val="00F91D0F"/>
    <w:rsid w:val="00F9380A"/>
    <w:rsid w:val="00FA52B0"/>
    <w:rsid w:val="00FA7F04"/>
    <w:rsid w:val="00FB01A2"/>
    <w:rsid w:val="00FB099D"/>
    <w:rsid w:val="00FB6D90"/>
    <w:rsid w:val="00FC5C4E"/>
    <w:rsid w:val="00FE4F5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5D5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NichtaufgelsteErwhnung1">
    <w:name w:val="Nicht aufgelöste Erwähnung1"/>
    <w:basedOn w:val="Absatz-Standardschriftart"/>
    <w:uiPriority w:val="99"/>
    <w:semiHidden/>
    <w:unhideWhenUsed/>
    <w:rsid w:val="00427BE9"/>
    <w:rPr>
      <w:color w:val="605E5C"/>
      <w:shd w:val="clear" w:color="auto" w:fill="E1DFDD"/>
    </w:rPr>
  </w:style>
  <w:style w:type="paragraph" w:styleId="berarbeitung">
    <w:name w:val="Revision"/>
    <w:hidden/>
    <w:uiPriority w:val="99"/>
    <w:semiHidden/>
    <w:rsid w:val="00045A8A"/>
    <w:pPr>
      <w:spacing w:after="0" w:line="240" w:lineRule="auto"/>
    </w:pPr>
    <w:rPr>
      <w:rFonts w:ascii="Times New Roman" w:eastAsia="Times New Roman" w:hAnsi="Times New Roman" w:cs="Times New Roman"/>
      <w:sz w:val="24"/>
      <w:szCs w:val="24"/>
      <w:lang w:eastAsia="de-DE"/>
    </w:rPr>
  </w:style>
  <w:style w:type="paragraph" w:styleId="StandardWeb">
    <w:name w:val="Normal (Web)"/>
    <w:basedOn w:val="Standard"/>
    <w:uiPriority w:val="99"/>
    <w:unhideWhenUsed/>
    <w:rsid w:val="0036032C"/>
  </w:style>
  <w:style w:type="character" w:customStyle="1" w:styleId="Hyperlink0">
    <w:name w:val="Hyperlink.0"/>
    <w:basedOn w:val="Absatz-Standardschriftart"/>
    <w:rsid w:val="00715B79"/>
    <w:rPr>
      <w:rFonts w:ascii="Franklin Gothic Book" w:eastAsia="Franklin Gothic Book" w:hAnsi="Franklin Gothic Book" w:cs="Franklin Gothic Book"/>
      <w:color w:val="0000FF"/>
      <w:sz w:val="23"/>
      <w:szCs w:val="23"/>
      <w:u w:val="single" w:color="0000FF"/>
      <w:lang w:val="es-ES"/>
      <w14:textOutline w14:w="0" w14:cap="rnd" w14:cmpd="sng" w14:algn="ctr">
        <w14:noFill/>
        <w14:prstDash w14:val="solid"/>
        <w14:bevel/>
      </w14:textOutline>
    </w:rPr>
  </w:style>
  <w:style w:type="character" w:customStyle="1" w:styleId="Hyperlink1">
    <w:name w:val="Hyperlink.1"/>
    <w:basedOn w:val="Absatz-Standardschriftart"/>
    <w:rsid w:val="00715B79"/>
    <w:rPr>
      <w:rFonts w:ascii="Franklin Gothic Book" w:eastAsia="Franklin Gothic Book" w:hAnsi="Franklin Gothic Book" w:cs="Franklin Gothic Book"/>
      <w:color w:val="0000FF"/>
      <w:sz w:val="23"/>
      <w:szCs w:val="23"/>
      <w:u w:val="single" w:color="0000FF"/>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64619">
      <w:bodyDiv w:val="1"/>
      <w:marLeft w:val="0"/>
      <w:marRight w:val="0"/>
      <w:marTop w:val="0"/>
      <w:marBottom w:val="0"/>
      <w:divBdr>
        <w:top w:val="none" w:sz="0" w:space="0" w:color="auto"/>
        <w:left w:val="none" w:sz="0" w:space="0" w:color="auto"/>
        <w:bottom w:val="none" w:sz="0" w:space="0" w:color="auto"/>
        <w:right w:val="none" w:sz="0" w:space="0" w:color="auto"/>
      </w:divBdr>
    </w:div>
    <w:div w:id="212086286">
      <w:bodyDiv w:val="1"/>
      <w:marLeft w:val="0"/>
      <w:marRight w:val="0"/>
      <w:marTop w:val="0"/>
      <w:marBottom w:val="0"/>
      <w:divBdr>
        <w:top w:val="none" w:sz="0" w:space="0" w:color="auto"/>
        <w:left w:val="none" w:sz="0" w:space="0" w:color="auto"/>
        <w:bottom w:val="none" w:sz="0" w:space="0" w:color="auto"/>
        <w:right w:val="none" w:sz="0" w:space="0" w:color="auto"/>
      </w:divBdr>
    </w:div>
    <w:div w:id="291905376">
      <w:bodyDiv w:val="1"/>
      <w:marLeft w:val="0"/>
      <w:marRight w:val="0"/>
      <w:marTop w:val="0"/>
      <w:marBottom w:val="0"/>
      <w:divBdr>
        <w:top w:val="none" w:sz="0" w:space="0" w:color="auto"/>
        <w:left w:val="none" w:sz="0" w:space="0" w:color="auto"/>
        <w:bottom w:val="none" w:sz="0" w:space="0" w:color="auto"/>
        <w:right w:val="none" w:sz="0" w:space="0" w:color="auto"/>
      </w:divBdr>
    </w:div>
    <w:div w:id="401762150">
      <w:bodyDiv w:val="1"/>
      <w:marLeft w:val="0"/>
      <w:marRight w:val="0"/>
      <w:marTop w:val="0"/>
      <w:marBottom w:val="0"/>
      <w:divBdr>
        <w:top w:val="none" w:sz="0" w:space="0" w:color="auto"/>
        <w:left w:val="none" w:sz="0" w:space="0" w:color="auto"/>
        <w:bottom w:val="none" w:sz="0" w:space="0" w:color="auto"/>
        <w:right w:val="none" w:sz="0" w:space="0" w:color="auto"/>
      </w:divBdr>
    </w:div>
    <w:div w:id="510728274">
      <w:bodyDiv w:val="1"/>
      <w:marLeft w:val="0"/>
      <w:marRight w:val="0"/>
      <w:marTop w:val="0"/>
      <w:marBottom w:val="0"/>
      <w:divBdr>
        <w:top w:val="none" w:sz="0" w:space="0" w:color="auto"/>
        <w:left w:val="none" w:sz="0" w:space="0" w:color="auto"/>
        <w:bottom w:val="none" w:sz="0" w:space="0" w:color="auto"/>
        <w:right w:val="none" w:sz="0" w:space="0" w:color="auto"/>
      </w:divBdr>
    </w:div>
    <w:div w:id="948900855">
      <w:bodyDiv w:val="1"/>
      <w:marLeft w:val="0"/>
      <w:marRight w:val="0"/>
      <w:marTop w:val="0"/>
      <w:marBottom w:val="0"/>
      <w:divBdr>
        <w:top w:val="none" w:sz="0" w:space="0" w:color="auto"/>
        <w:left w:val="none" w:sz="0" w:space="0" w:color="auto"/>
        <w:bottom w:val="none" w:sz="0" w:space="0" w:color="auto"/>
        <w:right w:val="none" w:sz="0" w:space="0" w:color="auto"/>
      </w:divBdr>
    </w:div>
    <w:div w:id="1454405916">
      <w:bodyDiv w:val="1"/>
      <w:marLeft w:val="0"/>
      <w:marRight w:val="0"/>
      <w:marTop w:val="0"/>
      <w:marBottom w:val="0"/>
      <w:divBdr>
        <w:top w:val="none" w:sz="0" w:space="0" w:color="auto"/>
        <w:left w:val="none" w:sz="0" w:space="0" w:color="auto"/>
        <w:bottom w:val="none" w:sz="0" w:space="0" w:color="auto"/>
        <w:right w:val="none" w:sz="0" w:space="0" w:color="auto"/>
      </w:divBdr>
    </w:div>
    <w:div w:id="184432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www.claudia-wuensch.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www.claudia-wuensch.co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kaldewei.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www.kaldewei.com" TargetMode="External"/><Relationship Id="rId23" Type="http://schemas.openxmlformats.org/officeDocument/2006/relationships/header" Target="header3.xml"/><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image" Target="media/image12.svg"/><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2" Type="http://schemas.openxmlformats.org/officeDocument/2006/relationships/image" Target="media/image10.svg"/><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2" Type="http://schemas.openxmlformats.org/officeDocument/2006/relationships/image" Target="media/image10.svg"/><Relationship Id="rId1" Type="http://schemas.openxmlformats.org/officeDocument/2006/relationships/image" Target="media/image9.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F0084-D795-4A69-A5B2-ECC662A8B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821</Words>
  <Characters>4894</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2025-03-06T14:00:00Z</dcterms:created>
  <dcterms:modified xsi:type="dcterms:W3CDTF">2025-03-07T12:19:00Z</dcterms:modified>
</cp:coreProperties>
</file>