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8311" w14:textId="403C37B8" w:rsidR="00981D23" w:rsidRPr="007E6B5F" w:rsidRDefault="00D96F53" w:rsidP="001C16AA">
      <w:pPr>
        <w:spacing w:after="160" w:line="360" w:lineRule="auto"/>
        <w:jc w:val="center"/>
        <w:rPr>
          <w:rFonts w:ascii="Franklin Gothic Demi" w:hAnsi="Franklin Gothic Demi"/>
          <w:sz w:val="28"/>
          <w:szCs w:val="28"/>
        </w:rPr>
      </w:pPr>
      <w:r w:rsidRPr="007E6B5F">
        <w:rPr>
          <w:rFonts w:ascii="Franklin Gothic Demi" w:hAnsi="Franklin Gothic Demi"/>
          <w:sz w:val="28"/>
          <w:szCs w:val="22"/>
        </w:rPr>
        <w:t>Delicate Classic Composition in Duo</w:t>
      </w:r>
    </w:p>
    <w:p w14:paraId="6DC35312" w14:textId="1CF67038" w:rsidR="00047A7B" w:rsidRPr="00464992" w:rsidRDefault="001A6B00" w:rsidP="007E40FB">
      <w:pPr>
        <w:spacing w:after="160" w:line="360" w:lineRule="auto"/>
        <w:jc w:val="center"/>
        <w:rPr>
          <w:rFonts w:ascii="Franklin Gothic Demi" w:hAnsi="Franklin Gothic Demi"/>
        </w:rPr>
      </w:pPr>
      <w:r w:rsidRPr="00464992">
        <w:rPr>
          <w:rFonts w:ascii="Franklin Gothic Demi" w:hAnsi="Franklin Gothic Demi"/>
        </w:rPr>
        <w:t xml:space="preserve">The </w:t>
      </w:r>
      <w:proofErr w:type="spellStart"/>
      <w:r w:rsidRPr="00464992">
        <w:rPr>
          <w:rFonts w:ascii="Franklin Gothic Demi" w:hAnsi="Franklin Gothic Demi"/>
        </w:rPr>
        <w:t>Kaldewei</w:t>
      </w:r>
      <w:proofErr w:type="spellEnd"/>
      <w:r w:rsidRPr="00464992">
        <w:rPr>
          <w:rFonts w:ascii="Franklin Gothic Demi" w:hAnsi="Franklin Gothic Demi"/>
        </w:rPr>
        <w:t xml:space="preserve"> </w:t>
      </w:r>
      <w:proofErr w:type="spellStart"/>
      <w:r w:rsidRPr="00464992">
        <w:rPr>
          <w:rFonts w:ascii="Franklin Gothic Demi" w:hAnsi="Franklin Gothic Demi"/>
        </w:rPr>
        <w:t>Meisterstück</w:t>
      </w:r>
      <w:proofErr w:type="spellEnd"/>
      <w:r w:rsidRPr="00464992">
        <w:rPr>
          <w:rFonts w:ascii="Franklin Gothic Demi" w:hAnsi="Franklin Gothic Demi"/>
        </w:rPr>
        <w:t xml:space="preserve"> Classic Duo Oval now in a slender design</w:t>
      </w:r>
    </w:p>
    <w:p w14:paraId="4E29843D" w14:textId="77777777" w:rsidR="009924DD" w:rsidRPr="00464992" w:rsidRDefault="009924DD" w:rsidP="00642DE4">
      <w:pPr>
        <w:spacing w:after="160" w:line="360" w:lineRule="auto"/>
        <w:jc w:val="both"/>
        <w:rPr>
          <w:rFonts w:ascii="Franklin Gothic Book" w:hAnsi="Franklin Gothic Book"/>
        </w:rPr>
      </w:pPr>
    </w:p>
    <w:p w14:paraId="106D5320" w14:textId="4FE6A236" w:rsidR="000E7841" w:rsidRPr="00464992" w:rsidRDefault="00047A7B" w:rsidP="00642DE4">
      <w:pPr>
        <w:spacing w:after="160" w:line="360" w:lineRule="auto"/>
        <w:jc w:val="both"/>
        <w:rPr>
          <w:rFonts w:ascii="Franklin Gothic Book" w:hAnsi="Franklin Gothic Book"/>
          <w:sz w:val="23"/>
          <w:szCs w:val="23"/>
        </w:rPr>
      </w:pPr>
      <w:r w:rsidRPr="00464992">
        <w:rPr>
          <w:rFonts w:ascii="Franklin Gothic Demi" w:hAnsi="Franklin Gothic Demi"/>
          <w:sz w:val="23"/>
        </w:rPr>
        <w:t xml:space="preserve">KALDEWEI, Ahlen, March 2025 - </w:t>
      </w:r>
      <w:r w:rsidRPr="00464992">
        <w:rPr>
          <w:rFonts w:ascii="Franklin Gothic Book" w:hAnsi="Franklin Gothic Book"/>
          <w:sz w:val="23"/>
        </w:rPr>
        <w:t>With the Meisterstück Classic Duo Oval, Kaldewei presents the epitome of the free-standing bathtub in a new lightness: the narrower edge of the tub allows the classic beauty to shine delicately, while the monolithic appearance conveys timeless elegance. Made from a single piece and featuring the highest quality materials, this bathtub is the perfect choice for anyone who appreciates stylish aesthetics and uncompromising quality.</w:t>
      </w:r>
    </w:p>
    <w:p w14:paraId="2D922153" w14:textId="1FF76634" w:rsidR="00CA0F9C" w:rsidRPr="00464992" w:rsidRDefault="000D3B65" w:rsidP="00642DE4">
      <w:pPr>
        <w:spacing w:after="160" w:line="360" w:lineRule="auto"/>
        <w:jc w:val="both"/>
        <w:rPr>
          <w:rFonts w:ascii="Franklin Gothic Demi" w:hAnsi="Franklin Gothic Demi"/>
          <w:sz w:val="23"/>
          <w:szCs w:val="23"/>
        </w:rPr>
      </w:pPr>
      <w:r w:rsidRPr="00464992">
        <w:rPr>
          <w:rFonts w:ascii="Franklin Gothic Demi" w:hAnsi="Franklin Gothic Demi"/>
          <w:sz w:val="23"/>
        </w:rPr>
        <w:t>Individual touch for a harmonious bathroom composition</w:t>
      </w:r>
    </w:p>
    <w:p w14:paraId="4D277E06" w14:textId="6807FD70" w:rsidR="00916E38" w:rsidRPr="00464992" w:rsidRDefault="0073408D" w:rsidP="00642DE4">
      <w:pPr>
        <w:spacing w:after="160" w:line="360" w:lineRule="auto"/>
        <w:jc w:val="both"/>
        <w:rPr>
          <w:rFonts w:ascii="Franklin Gothic Book" w:hAnsi="Franklin Gothic Book"/>
          <w:sz w:val="23"/>
          <w:szCs w:val="23"/>
        </w:rPr>
      </w:pPr>
      <w:r w:rsidRPr="00464992">
        <w:rPr>
          <w:rFonts w:ascii="Franklin Gothic Book" w:hAnsi="Franklin Gothic Book"/>
          <w:sz w:val="23"/>
        </w:rPr>
        <w:t>Kaldewei Meisterstück Classic Duo Oval impresses with its understated design language and harmonious colours. The new waste and overflow fitting in a seamless look provides an aesthetic and functional highlight. The free-standing bathtub is available in classic alpine white as well as in eight elegant matt colours from the Coordinated Colours Collection, which give every room an individual touch. With three dimensions, the bathtub fits perfectly into a wide variety of room concepts. Thanks to the tapered shape, two comfortable backrests and the central waste, the Meisterstück Classic Duo Oval offers maximum comfort even for two.</w:t>
      </w:r>
    </w:p>
    <w:p w14:paraId="23914F84" w14:textId="3312858D" w:rsidR="000E7841" w:rsidRPr="00464992" w:rsidRDefault="00A841CA" w:rsidP="00CA0F9C">
      <w:pPr>
        <w:spacing w:after="160" w:line="360" w:lineRule="auto"/>
        <w:jc w:val="both"/>
        <w:rPr>
          <w:rFonts w:ascii="Franklin Gothic Demi" w:hAnsi="Franklin Gothic Demi"/>
          <w:sz w:val="23"/>
          <w:szCs w:val="23"/>
        </w:rPr>
      </w:pPr>
      <w:r w:rsidRPr="00464992">
        <w:rPr>
          <w:rFonts w:ascii="Franklin Gothic Demi" w:hAnsi="Franklin Gothic Demi"/>
          <w:sz w:val="23"/>
        </w:rPr>
        <w:t>An elegant statement for stylish living</w:t>
      </w:r>
    </w:p>
    <w:p w14:paraId="60A38833" w14:textId="352CBF7B" w:rsidR="00CB2BC6" w:rsidRPr="00464992" w:rsidRDefault="349CBF04" w:rsidP="1E49465D">
      <w:pPr>
        <w:suppressAutoHyphens/>
        <w:spacing w:after="160" w:line="360" w:lineRule="auto"/>
        <w:jc w:val="both"/>
        <w:rPr>
          <w:rFonts w:ascii="Franklin Gothic Book" w:hAnsi="Franklin Gothic Book"/>
          <w:b/>
          <w:bCs/>
          <w:sz w:val="23"/>
          <w:szCs w:val="23"/>
        </w:rPr>
      </w:pPr>
      <w:r w:rsidRPr="00464992">
        <w:rPr>
          <w:rFonts w:ascii="Franklin Gothic Book" w:hAnsi="Franklin Gothic Book"/>
          <w:sz w:val="23"/>
        </w:rPr>
        <w:t>The slender aesthetics of the Kaldewei Meisterstück Classic Duo Oval bring lightness to every room. Kaldewei combines individual luxury and quality with artistic workmanship to perfection. The new free-standing Meisterstück Classic Duo Oval bathtub from Kaldewei – an elegant statement for stylish living and pure enjoyment.</w:t>
      </w:r>
    </w:p>
    <w:p w14:paraId="6149A01F" w14:textId="77777777" w:rsidR="007F029D" w:rsidRPr="00464992"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70BBE936" w14:textId="77777777" w:rsidR="007F029D" w:rsidRPr="00464992"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2FF4DA58" w14:textId="77777777" w:rsidR="007F029D"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3142E2B0" w14:textId="77777777" w:rsidR="007E6B5F" w:rsidRDefault="007E6B5F" w:rsidP="1E49465D">
      <w:pPr>
        <w:suppressAutoHyphens/>
        <w:spacing w:line="360" w:lineRule="auto"/>
        <w:jc w:val="both"/>
        <w:rPr>
          <w:rFonts w:ascii="Franklin Gothic Book" w:eastAsia="Libre Franklin" w:hAnsi="Franklin Gothic Book" w:cs="Libre Franklin"/>
          <w:i/>
          <w:iCs/>
          <w:sz w:val="23"/>
          <w:szCs w:val="23"/>
          <w:lang w:eastAsia="ar-SA"/>
        </w:rPr>
      </w:pPr>
    </w:p>
    <w:p w14:paraId="74B9E7EE" w14:textId="77777777" w:rsidR="007E6B5F" w:rsidRPr="00464992" w:rsidRDefault="007E6B5F" w:rsidP="1E49465D">
      <w:pPr>
        <w:suppressAutoHyphens/>
        <w:spacing w:line="360" w:lineRule="auto"/>
        <w:jc w:val="both"/>
        <w:rPr>
          <w:rFonts w:ascii="Franklin Gothic Book" w:eastAsia="Libre Franklin" w:hAnsi="Franklin Gothic Book" w:cs="Libre Franklin"/>
          <w:i/>
          <w:iCs/>
          <w:sz w:val="23"/>
          <w:szCs w:val="23"/>
          <w:lang w:eastAsia="ar-SA"/>
        </w:rPr>
      </w:pPr>
    </w:p>
    <w:p w14:paraId="6756BB25" w14:textId="77777777" w:rsidR="007F029D" w:rsidRPr="00464992" w:rsidRDefault="007F029D" w:rsidP="00B02C94">
      <w:pPr>
        <w:suppressAutoHyphens/>
        <w:spacing w:line="360" w:lineRule="auto"/>
        <w:jc w:val="both"/>
        <w:rPr>
          <w:rFonts w:ascii="Franklin Gothic Book" w:eastAsia="Libre Franklin" w:hAnsi="Franklin Gothic Book" w:cs="Libre Franklin"/>
          <w:bCs/>
          <w:i/>
          <w:sz w:val="23"/>
          <w:szCs w:val="23"/>
          <w:lang w:eastAsia="ar-SA"/>
        </w:rPr>
      </w:pPr>
    </w:p>
    <w:p w14:paraId="5D6B623A" w14:textId="77777777" w:rsidR="00296F81" w:rsidRPr="00464992" w:rsidRDefault="00296F81" w:rsidP="00B02C94">
      <w:pPr>
        <w:suppressAutoHyphens/>
        <w:spacing w:line="360" w:lineRule="auto"/>
        <w:jc w:val="both"/>
        <w:rPr>
          <w:rFonts w:ascii="Franklin Gothic Book" w:eastAsia="Libre Franklin" w:hAnsi="Franklin Gothic Book" w:cs="Libre Franklin"/>
          <w:bCs/>
          <w:i/>
          <w:sz w:val="23"/>
          <w:szCs w:val="23"/>
          <w:lang w:eastAsia="ar-SA"/>
        </w:rPr>
      </w:pPr>
    </w:p>
    <w:p w14:paraId="6ED410A9" w14:textId="77777777" w:rsidR="002861D3" w:rsidRPr="00464992" w:rsidRDefault="002861D3" w:rsidP="002861D3">
      <w:pPr>
        <w:spacing w:line="360" w:lineRule="auto"/>
        <w:jc w:val="both"/>
        <w:rPr>
          <w:rFonts w:ascii="Franklin Gothic Demi" w:eastAsia="Franklin Gothic" w:hAnsi="Franklin Gothic Demi" w:cs="Franklin Gothic"/>
          <w:bCs/>
          <w:sz w:val="23"/>
          <w:szCs w:val="23"/>
          <w:u w:val="single"/>
        </w:rPr>
      </w:pPr>
      <w:r w:rsidRPr="00464992">
        <w:rPr>
          <w:rFonts w:ascii="Franklin Gothic Demi" w:hAnsi="Franklin Gothic Demi"/>
          <w:sz w:val="23"/>
          <w:u w:val="single"/>
        </w:rPr>
        <w:lastRenderedPageBreak/>
        <w:t>Images and captions:</w:t>
      </w:r>
    </w:p>
    <w:p w14:paraId="58900A0C" w14:textId="77777777" w:rsidR="002861D3" w:rsidRPr="00464992" w:rsidRDefault="002861D3" w:rsidP="002861D3">
      <w:pPr>
        <w:spacing w:line="360" w:lineRule="auto"/>
        <w:rPr>
          <w:rFonts w:ascii="Franklin Gothic Book" w:hAnsi="Franklin Gothic Book"/>
          <w:color w:val="000000"/>
        </w:rPr>
      </w:pPr>
    </w:p>
    <w:p w14:paraId="28DE4281" w14:textId="1715A62D" w:rsidR="002861D3" w:rsidRPr="00464992" w:rsidRDefault="00711A2C" w:rsidP="002861D3">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3.1_Kaldewei_MST_ClassicDuoOval_WG60</w:t>
      </w:r>
    </w:p>
    <w:p w14:paraId="1C791B43" w14:textId="56B4BF8A" w:rsidR="00137D7B" w:rsidRPr="00464992" w:rsidRDefault="00137D7B" w:rsidP="00137D7B">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020532C3" wp14:editId="7D6E915D">
            <wp:extent cx="5759450" cy="4072255"/>
            <wp:effectExtent l="0" t="0" r="0" b="4445"/>
            <wp:docPr id="359523689" name="Grafik 4" descr="Ein Bild, das Badewanne, Zimmerpflanze, Blumentopf,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23689" name="Grafik 4" descr="Ein Bild, das Badewanne, Zimmerpflanze, Blumentopf, Im Haus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4072255"/>
                    </a:xfrm>
                    <a:prstGeom prst="rect">
                      <a:avLst/>
                    </a:prstGeom>
                    <a:noFill/>
                    <a:ln>
                      <a:noFill/>
                    </a:ln>
                  </pic:spPr>
                </pic:pic>
              </a:graphicData>
            </a:graphic>
          </wp:inline>
        </w:drawing>
      </w:r>
    </w:p>
    <w:p w14:paraId="5BA1F2E2" w14:textId="77777777" w:rsidR="00F961D0" w:rsidRPr="00464992" w:rsidRDefault="00F961D0" w:rsidP="00F961D0">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3A7E21FA" w14:textId="77777777" w:rsidR="00F961D0" w:rsidRPr="00464992" w:rsidRDefault="00F961D0" w:rsidP="00F961D0">
      <w:pPr>
        <w:suppressAutoHyphens/>
        <w:spacing w:line="360" w:lineRule="auto"/>
        <w:jc w:val="both"/>
        <w:rPr>
          <w:rFonts w:ascii="Franklin Gothic Book" w:eastAsia="Libre Franklin" w:hAnsi="Franklin Gothic Book" w:cs="Libre Franklin"/>
          <w:sz w:val="23"/>
          <w:szCs w:val="23"/>
        </w:rPr>
      </w:pPr>
    </w:p>
    <w:p w14:paraId="2629FC4C" w14:textId="1B720F90" w:rsidR="00805ABC" w:rsidRPr="00464992" w:rsidRDefault="00E51F59" w:rsidP="00F961D0">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The slender aesthetics of the Kaldewei Meisterstück Classic Duo Oval bring lightness to every room.</w:t>
      </w:r>
    </w:p>
    <w:p w14:paraId="0A167FCA"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24EF429C"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37E7E95E"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66B8BDC5"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53F92F61"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7E0D57EA"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5801EE28"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57F7E4C2" w14:textId="77777777" w:rsidR="0050089E" w:rsidRPr="00464992" w:rsidRDefault="0050089E" w:rsidP="00F961D0">
      <w:pPr>
        <w:suppressAutoHyphens/>
        <w:spacing w:line="360" w:lineRule="auto"/>
        <w:jc w:val="both"/>
        <w:rPr>
          <w:rFonts w:ascii="Franklin Gothic Book" w:eastAsia="Libre Franklin" w:hAnsi="Franklin Gothic Book" w:cs="Libre Franklin"/>
          <w:sz w:val="23"/>
          <w:szCs w:val="23"/>
        </w:rPr>
      </w:pPr>
    </w:p>
    <w:p w14:paraId="64C79693" w14:textId="4388E09D" w:rsidR="00805ABC" w:rsidRPr="00464992" w:rsidRDefault="00FA0A2E" w:rsidP="00805AB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lastRenderedPageBreak/>
        <w:t>3.2_Kaldewei_MST_ClassicDuoOval_WG60</w:t>
      </w:r>
    </w:p>
    <w:p w14:paraId="57E865C2" w14:textId="3D66DB56" w:rsidR="00805ABC" w:rsidRPr="00464992" w:rsidRDefault="00CC6830" w:rsidP="00B97F9D">
      <w:pPr>
        <w:suppressAutoHyphens/>
        <w:spacing w:line="360" w:lineRule="auto"/>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2DF94903" wp14:editId="4ACC0AC3">
            <wp:extent cx="3940572" cy="2627194"/>
            <wp:effectExtent l="0" t="0" r="0" b="0"/>
            <wp:docPr id="2106914998" name="Grafik 1" descr="Ein Bild, das Wasserbecke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14998" name="Grafik 1" descr="Ein Bild, das Wasserbecken, Desig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70660" cy="2647254"/>
                    </a:xfrm>
                    <a:prstGeom prst="rect">
                      <a:avLst/>
                    </a:prstGeom>
                  </pic:spPr>
                </pic:pic>
              </a:graphicData>
            </a:graphic>
          </wp:inline>
        </w:drawing>
      </w:r>
    </w:p>
    <w:p w14:paraId="0994B3F3" w14:textId="77777777" w:rsidR="00805ABC" w:rsidRPr="00464992" w:rsidRDefault="00805ABC" w:rsidP="00805AB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28C8170B" w14:textId="77777777" w:rsidR="00805ABC" w:rsidRPr="00464992" w:rsidRDefault="00805ABC" w:rsidP="00805ABC">
      <w:pPr>
        <w:suppressAutoHyphens/>
        <w:spacing w:line="360" w:lineRule="auto"/>
        <w:jc w:val="both"/>
        <w:rPr>
          <w:rFonts w:ascii="Franklin Gothic Book" w:eastAsia="Libre Franklin" w:hAnsi="Franklin Gothic Book" w:cs="Libre Franklin"/>
          <w:sz w:val="23"/>
          <w:szCs w:val="23"/>
        </w:rPr>
      </w:pPr>
    </w:p>
    <w:p w14:paraId="67655064" w14:textId="77777777" w:rsidR="0050089E" w:rsidRPr="00464992" w:rsidRDefault="0050089E" w:rsidP="0050089E">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sz w:val="23"/>
        </w:rPr>
        <w:t>Kaldewei Meisterstück Classic Duo Oval in the colour warm grey 60</w:t>
      </w:r>
    </w:p>
    <w:p w14:paraId="7AC5336A" w14:textId="77777777" w:rsidR="00805ABC" w:rsidRPr="00464992" w:rsidRDefault="00805ABC" w:rsidP="00805ABC">
      <w:pPr>
        <w:suppressAutoHyphens/>
        <w:spacing w:line="360" w:lineRule="auto"/>
        <w:jc w:val="both"/>
        <w:rPr>
          <w:rFonts w:ascii="Franklin Gothic Book" w:eastAsia="Libre Franklin" w:hAnsi="Franklin Gothic Book" w:cs="Libre Franklin"/>
          <w:sz w:val="23"/>
          <w:szCs w:val="23"/>
        </w:rPr>
      </w:pPr>
    </w:p>
    <w:p w14:paraId="32BF2603" w14:textId="77777777" w:rsidR="00F961D0" w:rsidRPr="00464992" w:rsidRDefault="00F961D0" w:rsidP="00F961D0">
      <w:pPr>
        <w:suppressAutoHyphens/>
        <w:spacing w:line="360" w:lineRule="auto"/>
        <w:jc w:val="both"/>
        <w:rPr>
          <w:rFonts w:ascii="Franklin Gothic Book" w:eastAsia="Libre Franklin" w:hAnsi="Franklin Gothic Book" w:cs="Libre Franklin"/>
          <w:bCs/>
          <w:i/>
          <w:sz w:val="23"/>
          <w:szCs w:val="23"/>
          <w:lang w:eastAsia="ar-SA"/>
        </w:rPr>
      </w:pPr>
    </w:p>
    <w:p w14:paraId="360EB661" w14:textId="61BDE1D4" w:rsidR="00137D7B" w:rsidRPr="00464992" w:rsidRDefault="00A01971" w:rsidP="00137D7B">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3.3_Kaldewei_MST_ClassicDuoOval_WG60</w:t>
      </w:r>
    </w:p>
    <w:p w14:paraId="6D776CD8" w14:textId="26BEB0DA" w:rsidR="00137D7B" w:rsidRPr="00464992" w:rsidRDefault="00A01971" w:rsidP="00137D7B">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7C935F4D" wp14:editId="6F773228">
            <wp:extent cx="4309044" cy="2872854"/>
            <wp:effectExtent l="0" t="0" r="0" b="0"/>
            <wp:docPr id="276315482" name="Grafik 2" descr="Ein Bild, das Schüssel, Geschirr, Keram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15482" name="Grafik 2" descr="Ein Bild, das Schüssel, Geschirr, Keramik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37528" cy="2891844"/>
                    </a:xfrm>
                    <a:prstGeom prst="rect">
                      <a:avLst/>
                    </a:prstGeom>
                  </pic:spPr>
                </pic:pic>
              </a:graphicData>
            </a:graphic>
          </wp:inline>
        </w:drawing>
      </w:r>
    </w:p>
    <w:p w14:paraId="199790DC" w14:textId="77777777" w:rsidR="00137D7B" w:rsidRPr="00464992" w:rsidRDefault="00137D7B" w:rsidP="00137D7B">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669CFB19" w14:textId="77777777" w:rsidR="00137D7B" w:rsidRPr="00464992" w:rsidRDefault="00137D7B" w:rsidP="00137D7B">
      <w:pPr>
        <w:suppressAutoHyphens/>
        <w:spacing w:line="360" w:lineRule="auto"/>
        <w:jc w:val="both"/>
        <w:rPr>
          <w:rFonts w:ascii="Franklin Gothic Book" w:eastAsia="Libre Franklin" w:hAnsi="Franklin Gothic Book" w:cs="Libre Franklin"/>
          <w:sz w:val="23"/>
          <w:szCs w:val="23"/>
        </w:rPr>
      </w:pPr>
    </w:p>
    <w:p w14:paraId="60986522" w14:textId="77777777" w:rsidR="00142C3E" w:rsidRPr="00464992" w:rsidRDefault="00142C3E" w:rsidP="00142C3E">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sz w:val="23"/>
        </w:rPr>
        <w:t>Kaldewei Meisterstück Classic Duo Oval in the colour warm grey 60</w:t>
      </w:r>
    </w:p>
    <w:p w14:paraId="4FD12405" w14:textId="18CED68C" w:rsidR="00137D7B" w:rsidRPr="00464992" w:rsidRDefault="00324CE5" w:rsidP="00137D7B">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lastRenderedPageBreak/>
        <w:t>3.4_Kaldewei_MST_ClassicDuoOval_AW</w:t>
      </w:r>
    </w:p>
    <w:p w14:paraId="255FA231" w14:textId="2A322139" w:rsidR="00137D7B" w:rsidRPr="00464992" w:rsidRDefault="00DF7787" w:rsidP="00137D7B">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60314AB1" wp14:editId="468E67F2">
            <wp:extent cx="3957851" cy="2638714"/>
            <wp:effectExtent l="0" t="0" r="0" b="0"/>
            <wp:docPr id="1291785832" name="Grafik 3" descr="Ein Bild, das Geschirr, Schüssel, Servierscha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85832" name="Grafik 3" descr="Ein Bild, das Geschirr, Schüssel, Servierschale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78863" cy="2652723"/>
                    </a:xfrm>
                    <a:prstGeom prst="rect">
                      <a:avLst/>
                    </a:prstGeom>
                  </pic:spPr>
                </pic:pic>
              </a:graphicData>
            </a:graphic>
          </wp:inline>
        </w:drawing>
      </w:r>
    </w:p>
    <w:p w14:paraId="60DE0B7D" w14:textId="77777777" w:rsidR="00137D7B" w:rsidRPr="00464992" w:rsidRDefault="00137D7B" w:rsidP="00137D7B">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416BA482" w14:textId="77777777" w:rsidR="00137D7B" w:rsidRPr="00464992" w:rsidRDefault="00137D7B" w:rsidP="00137D7B">
      <w:pPr>
        <w:suppressAutoHyphens/>
        <w:spacing w:line="360" w:lineRule="auto"/>
        <w:jc w:val="both"/>
        <w:rPr>
          <w:rFonts w:ascii="Franklin Gothic Book" w:eastAsia="Libre Franklin" w:hAnsi="Franklin Gothic Book" w:cs="Libre Franklin"/>
          <w:sz w:val="23"/>
          <w:szCs w:val="23"/>
        </w:rPr>
      </w:pPr>
    </w:p>
    <w:p w14:paraId="5992F0DB" w14:textId="1C3710FD" w:rsidR="00137D7B" w:rsidRPr="00464992" w:rsidRDefault="00137D7B" w:rsidP="00137D7B">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alpine white</w:t>
      </w:r>
    </w:p>
    <w:p w14:paraId="752EF565" w14:textId="77777777" w:rsidR="00137D7B" w:rsidRPr="00464992" w:rsidRDefault="00137D7B" w:rsidP="00137D7B">
      <w:pPr>
        <w:suppressAutoHyphens/>
        <w:spacing w:line="360" w:lineRule="auto"/>
        <w:jc w:val="both"/>
        <w:rPr>
          <w:rFonts w:ascii="Franklin Gothic Book" w:eastAsia="Libre Franklin" w:hAnsi="Franklin Gothic Book" w:cs="Libre Franklin"/>
          <w:sz w:val="23"/>
          <w:szCs w:val="23"/>
        </w:rPr>
      </w:pPr>
    </w:p>
    <w:p w14:paraId="051D4AF4" w14:textId="77777777" w:rsidR="00137D7B" w:rsidRPr="00464992" w:rsidRDefault="00137D7B" w:rsidP="00F961D0">
      <w:pPr>
        <w:suppressAutoHyphens/>
        <w:spacing w:line="360" w:lineRule="auto"/>
        <w:jc w:val="both"/>
        <w:rPr>
          <w:rFonts w:ascii="Franklin Gothic Book" w:eastAsia="Libre Franklin" w:hAnsi="Franklin Gothic Book" w:cs="Libre Franklin"/>
          <w:bCs/>
          <w:i/>
          <w:sz w:val="23"/>
          <w:szCs w:val="23"/>
          <w:lang w:eastAsia="ar-SA"/>
        </w:rPr>
      </w:pPr>
    </w:p>
    <w:p w14:paraId="2A1E3AE9" w14:textId="6F7D9391"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3.5_Kaldewei_MST_ClassicDuoOval_AWmatt</w:t>
      </w:r>
    </w:p>
    <w:p w14:paraId="64C6B7C3" w14:textId="5F65C01A" w:rsidR="00EA0F4C" w:rsidRPr="00464992" w:rsidRDefault="00975342"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5D878BB9" wp14:editId="36466B48">
            <wp:extent cx="3957320" cy="2638360"/>
            <wp:effectExtent l="0" t="0" r="0" b="0"/>
            <wp:docPr id="1154029157" name="Grafik 4"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29157" name="Grafik 4" descr="Ein Bild, das Schüssel, Geschirr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80319" cy="2653693"/>
                    </a:xfrm>
                    <a:prstGeom prst="rect">
                      <a:avLst/>
                    </a:prstGeom>
                  </pic:spPr>
                </pic:pic>
              </a:graphicData>
            </a:graphic>
          </wp:inline>
        </w:drawing>
      </w:r>
    </w:p>
    <w:p w14:paraId="368499BE"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180AE910"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759BD8E3" w14:textId="4575BA62"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alpine white matt</w:t>
      </w:r>
    </w:p>
    <w:p w14:paraId="76DC60A4"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777FD5A7" w14:textId="5D4E2A03"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lastRenderedPageBreak/>
        <w:t>3.6_Kaldewei_MST_ClassicDuoOval_CG30</w:t>
      </w:r>
    </w:p>
    <w:p w14:paraId="7E34659E" w14:textId="3F261296" w:rsidR="00EA0F4C" w:rsidRPr="00464992" w:rsidRDefault="00925538"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32A3EB85" wp14:editId="5493A60D">
            <wp:extent cx="3971499" cy="2647812"/>
            <wp:effectExtent l="0" t="0" r="0" b="0"/>
            <wp:docPr id="611233406" name="Grafik 5" descr="Ein Bild, das Wasserbecken,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33406" name="Grafik 5" descr="Ein Bild, das Wasserbecken, Geschirr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82982" cy="2655467"/>
                    </a:xfrm>
                    <a:prstGeom prst="rect">
                      <a:avLst/>
                    </a:prstGeom>
                  </pic:spPr>
                </pic:pic>
              </a:graphicData>
            </a:graphic>
          </wp:inline>
        </w:drawing>
      </w:r>
    </w:p>
    <w:p w14:paraId="3B2B6BA4"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0BCD3531"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5A7E5EA2" w14:textId="565F6B4F"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cool grey 30</w:t>
      </w:r>
    </w:p>
    <w:p w14:paraId="3D0151C8"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1FE9A14F" w14:textId="77777777" w:rsidR="00925538" w:rsidRPr="00464992" w:rsidRDefault="00925538" w:rsidP="00EA0F4C">
      <w:pPr>
        <w:suppressAutoHyphens/>
        <w:spacing w:line="360" w:lineRule="auto"/>
        <w:jc w:val="both"/>
        <w:rPr>
          <w:rFonts w:ascii="Franklin Gothic Book" w:eastAsia="Libre Franklin" w:hAnsi="Franklin Gothic Book" w:cs="Libre Franklin"/>
          <w:sz w:val="23"/>
          <w:szCs w:val="23"/>
        </w:rPr>
      </w:pPr>
    </w:p>
    <w:p w14:paraId="1BA32698" w14:textId="2C0B2189"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3.7_Kaldewei_MST_ClassicDuoOval_CG70</w:t>
      </w:r>
    </w:p>
    <w:p w14:paraId="5D0C68EA" w14:textId="4B4ECEAB" w:rsidR="00EA0F4C" w:rsidRPr="00464992" w:rsidRDefault="005F6EB7"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295B4BFE" wp14:editId="1710B68E">
            <wp:extent cx="3944203" cy="2629614"/>
            <wp:effectExtent l="0" t="0" r="0" b="0"/>
            <wp:docPr id="1331071870" name="Grafik 6" descr="Ein Bild, das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71870" name="Grafik 6" descr="Ein Bild, das Geschirr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52531" cy="2635167"/>
                    </a:xfrm>
                    <a:prstGeom prst="rect">
                      <a:avLst/>
                    </a:prstGeom>
                  </pic:spPr>
                </pic:pic>
              </a:graphicData>
            </a:graphic>
          </wp:inline>
        </w:drawing>
      </w:r>
    </w:p>
    <w:p w14:paraId="4021AEBA"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6738E79D"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0D1A6E45" w14:textId="5DBBDBC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cool grey 70</w:t>
      </w:r>
    </w:p>
    <w:p w14:paraId="4A0506B0"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6F9D927C" w14:textId="21B3FE6B"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lastRenderedPageBreak/>
        <w:t>3.8_Kaldewei_MST_ClassicDuoOval_CG90</w:t>
      </w:r>
    </w:p>
    <w:p w14:paraId="0B098182" w14:textId="10B287C6" w:rsidR="00EA0F4C" w:rsidRPr="00464992" w:rsidRDefault="00844585"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2C0F6FF4" wp14:editId="37631527">
            <wp:extent cx="3971279" cy="2647665"/>
            <wp:effectExtent l="0" t="0" r="0" b="0"/>
            <wp:docPr id="397542431" name="Grafik 7" descr="Ein Bild, das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42431" name="Grafik 7" descr="Ein Bild, das Geschirr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90402" cy="2660414"/>
                    </a:xfrm>
                    <a:prstGeom prst="rect">
                      <a:avLst/>
                    </a:prstGeom>
                  </pic:spPr>
                </pic:pic>
              </a:graphicData>
            </a:graphic>
          </wp:inline>
        </w:drawing>
      </w:r>
    </w:p>
    <w:p w14:paraId="06B9FF6B"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28885F46"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12BBCB23" w14:textId="058F067D"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cool grey 90</w:t>
      </w:r>
    </w:p>
    <w:p w14:paraId="496CB4DD"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2848FCBC" w14:textId="77777777" w:rsidR="00844585" w:rsidRPr="00464992" w:rsidRDefault="00844585" w:rsidP="00EA0F4C">
      <w:pPr>
        <w:suppressAutoHyphens/>
        <w:spacing w:line="360" w:lineRule="auto"/>
        <w:jc w:val="both"/>
        <w:rPr>
          <w:rFonts w:ascii="Franklin Gothic Book" w:eastAsia="Libre Franklin" w:hAnsi="Franklin Gothic Book" w:cs="Libre Franklin"/>
          <w:sz w:val="23"/>
          <w:szCs w:val="23"/>
        </w:rPr>
      </w:pPr>
    </w:p>
    <w:p w14:paraId="3F1C577D" w14:textId="7CE12E64"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3.9_Kaldewei_MST_ClassicDuoOval_Smatt</w:t>
      </w:r>
    </w:p>
    <w:p w14:paraId="3D553EDC" w14:textId="552F5C69" w:rsidR="00EA0F4C" w:rsidRPr="00464992" w:rsidRDefault="0045600A"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14F90CB4" wp14:editId="3F27491C">
            <wp:extent cx="3944203" cy="2629614"/>
            <wp:effectExtent l="0" t="0" r="0" b="0"/>
            <wp:docPr id="116704072" name="Grafik 8"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072" name="Grafik 8" descr="Ein Bild, das Schüssel, Geschirr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56678" cy="2637931"/>
                    </a:xfrm>
                    <a:prstGeom prst="rect">
                      <a:avLst/>
                    </a:prstGeom>
                  </pic:spPr>
                </pic:pic>
              </a:graphicData>
            </a:graphic>
          </wp:inline>
        </w:drawing>
      </w:r>
    </w:p>
    <w:p w14:paraId="0A595FB5"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21B957CE"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5E6A4463" w14:textId="28BB8122"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black matt</w:t>
      </w:r>
    </w:p>
    <w:p w14:paraId="2DCE7FE7"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237DA15C" w14:textId="7D73477D"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lastRenderedPageBreak/>
        <w:t>3.10_Kaldewei_MST_ClassicDuoOval_WB20</w:t>
      </w:r>
    </w:p>
    <w:p w14:paraId="25A41D57" w14:textId="0F4D9114" w:rsidR="00EA0F4C" w:rsidRPr="00464992" w:rsidRDefault="00374C14"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2DC3528E" wp14:editId="06FDAFFF">
            <wp:extent cx="3951027" cy="2634163"/>
            <wp:effectExtent l="0" t="0" r="0" b="0"/>
            <wp:docPr id="361089231" name="Grafik 9"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89231" name="Grafik 9" descr="Ein Bild, das Schüssel, Geschirr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68484" cy="2645802"/>
                    </a:xfrm>
                    <a:prstGeom prst="rect">
                      <a:avLst/>
                    </a:prstGeom>
                  </pic:spPr>
                </pic:pic>
              </a:graphicData>
            </a:graphic>
          </wp:inline>
        </w:drawing>
      </w:r>
    </w:p>
    <w:p w14:paraId="2406610F"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23C636BF"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062EFD01" w14:textId="367A542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warm beige 20</w:t>
      </w:r>
    </w:p>
    <w:p w14:paraId="53ACCB01"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64E5D13E" w14:textId="77777777" w:rsidR="00374C14" w:rsidRPr="00464992" w:rsidRDefault="00374C14" w:rsidP="00EA0F4C">
      <w:pPr>
        <w:suppressAutoHyphens/>
        <w:spacing w:line="360" w:lineRule="auto"/>
        <w:jc w:val="both"/>
        <w:rPr>
          <w:rFonts w:ascii="Franklin Gothic Book" w:eastAsia="Libre Franklin" w:hAnsi="Franklin Gothic Book" w:cs="Libre Franklin"/>
          <w:sz w:val="23"/>
          <w:szCs w:val="23"/>
        </w:rPr>
      </w:pPr>
    </w:p>
    <w:p w14:paraId="2B899014" w14:textId="24EB3970" w:rsidR="00EA0F4C" w:rsidRPr="00464992" w:rsidRDefault="00EA0F4C" w:rsidP="00EA0F4C">
      <w:pPr>
        <w:spacing w:line="360" w:lineRule="auto"/>
        <w:jc w:val="both"/>
        <w:rPr>
          <w:rFonts w:ascii="Franklin Gothic Demi" w:eastAsia="Franklin Gothic" w:hAnsi="Franklin Gothic Demi" w:cs="Franklin Gothic"/>
          <w:bCs/>
          <w:sz w:val="23"/>
          <w:szCs w:val="23"/>
        </w:rPr>
      </w:pPr>
      <w:r w:rsidRPr="00464992">
        <w:rPr>
          <w:rFonts w:ascii="Franklin Gothic Demi" w:hAnsi="Franklin Gothic Demi"/>
          <w:sz w:val="23"/>
        </w:rPr>
        <w:t>3.11_Kaldewei_MST_ClassicDuoOval_WG10</w:t>
      </w:r>
    </w:p>
    <w:p w14:paraId="576922A9" w14:textId="39D4B53E" w:rsidR="00EA0F4C" w:rsidRPr="00464992" w:rsidRDefault="0052331C" w:rsidP="00EA0F4C">
      <w:pPr>
        <w:suppressAutoHyphens/>
        <w:spacing w:line="360" w:lineRule="auto"/>
        <w:jc w:val="both"/>
        <w:rPr>
          <w:rFonts w:ascii="Franklin Gothic Book" w:eastAsia="Libre Franklin" w:hAnsi="Franklin Gothic Book" w:cs="Libre Franklin"/>
          <w:bCs/>
          <w:i/>
          <w:sz w:val="23"/>
          <w:szCs w:val="23"/>
        </w:rPr>
      </w:pPr>
      <w:r w:rsidRPr="00464992">
        <w:rPr>
          <w:rFonts w:ascii="Franklin Gothic Book" w:hAnsi="Franklin Gothic Book"/>
          <w:i/>
          <w:noProof/>
          <w:sz w:val="23"/>
          <w:lang w:eastAsia="zh-CN"/>
        </w:rPr>
        <w:drawing>
          <wp:inline distT="0" distB="0" distL="0" distR="0" wp14:anchorId="3039D7E0" wp14:editId="5D914BBE">
            <wp:extent cx="3991751" cy="2661314"/>
            <wp:effectExtent l="0" t="0" r="0" b="0"/>
            <wp:docPr id="1712904266" name="Grafik 10" descr="Ein Bild, das Schüssel, Geschirr, Keram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4266" name="Grafik 10" descr="Ein Bild, das Schüssel, Geschirr, Keramik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01181" cy="2667601"/>
                    </a:xfrm>
                    <a:prstGeom prst="rect">
                      <a:avLst/>
                    </a:prstGeom>
                  </pic:spPr>
                </pic:pic>
              </a:graphicData>
            </a:graphic>
          </wp:inline>
        </w:drawing>
      </w:r>
    </w:p>
    <w:p w14:paraId="77638D99" w14:textId="77777777" w:rsidR="00EA0F4C" w:rsidRPr="00464992" w:rsidRDefault="00EA0F4C" w:rsidP="00EA0F4C">
      <w:pPr>
        <w:pStyle w:val="StandardWeb"/>
        <w:rPr>
          <w:rFonts w:ascii="Franklin Gothic Book" w:hAnsi="Franklin Gothic Book"/>
          <w:i/>
          <w:iCs/>
          <w:color w:val="000000"/>
          <w:sz w:val="16"/>
          <w:szCs w:val="16"/>
        </w:rPr>
      </w:pPr>
      <w:r w:rsidRPr="00464992">
        <w:rPr>
          <w:rFonts w:ascii="Franklin Gothic Book" w:hAnsi="Franklin Gothic Book"/>
          <w:i/>
          <w:color w:val="000000"/>
          <w:sz w:val="16"/>
        </w:rPr>
        <w:t>Photo: KALDEWEI</w:t>
      </w:r>
    </w:p>
    <w:p w14:paraId="413C2F7A" w14:textId="77777777"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p>
    <w:p w14:paraId="3CF62FC4" w14:textId="67031795" w:rsidR="00EA0F4C" w:rsidRPr="00464992" w:rsidRDefault="00EA0F4C" w:rsidP="00EA0F4C">
      <w:pPr>
        <w:suppressAutoHyphens/>
        <w:spacing w:line="360" w:lineRule="auto"/>
        <w:jc w:val="both"/>
        <w:rPr>
          <w:rFonts w:ascii="Franklin Gothic Book" w:eastAsia="Libre Franklin" w:hAnsi="Franklin Gothic Book" w:cs="Libre Franklin"/>
          <w:sz w:val="23"/>
          <w:szCs w:val="23"/>
        </w:rPr>
      </w:pPr>
      <w:r w:rsidRPr="00464992">
        <w:rPr>
          <w:rFonts w:ascii="Franklin Gothic Book" w:hAnsi="Franklin Gothic Book"/>
          <w:sz w:val="23"/>
        </w:rPr>
        <w:t>Kaldewei Meisterstück Classic Duo Oval in the colour warm grey 10</w:t>
      </w:r>
    </w:p>
    <w:p w14:paraId="02967DB1" w14:textId="77777777" w:rsidR="004728B5" w:rsidRPr="00464992" w:rsidRDefault="004728B5" w:rsidP="00EA0F4C">
      <w:pPr>
        <w:suppressAutoHyphens/>
        <w:spacing w:line="360" w:lineRule="auto"/>
        <w:jc w:val="both"/>
        <w:rPr>
          <w:rFonts w:ascii="Franklin Gothic Book" w:eastAsia="Libre Franklin" w:hAnsi="Franklin Gothic Book" w:cs="Libre Franklin"/>
          <w:sz w:val="23"/>
          <w:szCs w:val="23"/>
        </w:rPr>
      </w:pPr>
    </w:p>
    <w:p w14:paraId="3B5BA3D8" w14:textId="77777777" w:rsidR="00464992" w:rsidRPr="00464992" w:rsidRDefault="00464992" w:rsidP="00464992">
      <w:pPr>
        <w:suppressAutoHyphens/>
        <w:spacing w:line="360" w:lineRule="auto"/>
        <w:jc w:val="both"/>
        <w:rPr>
          <w:rFonts w:ascii="Franklin Gothic Demi" w:eastAsia="Libre Franklin" w:hAnsi="Franklin Gothic Demi" w:cs="Libre Franklin"/>
          <w:bCs/>
          <w:i/>
          <w:sz w:val="23"/>
          <w:szCs w:val="23"/>
        </w:rPr>
      </w:pPr>
      <w:r w:rsidRPr="00464992">
        <w:rPr>
          <w:rFonts w:ascii="Franklin Gothic Demi" w:hAnsi="Franklin Gothic Demi"/>
          <w:i/>
          <w:sz w:val="23"/>
        </w:rPr>
        <w:lastRenderedPageBreak/>
        <w:t>About KALDEWEI</w:t>
      </w:r>
    </w:p>
    <w:p w14:paraId="45A9615F" w14:textId="77777777" w:rsidR="00464992" w:rsidRPr="00464992" w:rsidRDefault="00464992" w:rsidP="00464992">
      <w:pPr>
        <w:spacing w:line="360" w:lineRule="auto"/>
        <w:jc w:val="both"/>
        <w:rPr>
          <w:rFonts w:ascii="Franklin Gothic Book" w:hAnsi="Franklin Gothic Book"/>
          <w:sz w:val="23"/>
          <w:szCs w:val="23"/>
        </w:rPr>
      </w:pPr>
      <w:r w:rsidRPr="00464992">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464992">
        <w:rPr>
          <w:rFonts w:ascii="Franklin Gothic Book" w:hAnsi="Franklin Gothic Book"/>
          <w:color w:val="000000"/>
          <w:sz w:val="23"/>
          <w:shd w:val="clear" w:color="auto" w:fill="FFFFFF"/>
          <w:vertAlign w:val="superscript"/>
        </w:rPr>
        <w:t xml:space="preserve">® </w:t>
      </w:r>
      <w:r w:rsidRPr="00464992">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sidRPr="00464992">
        <w:rPr>
          <w:rFonts w:ascii="Franklin Gothic Book" w:hAnsi="Franklin Gothic Book"/>
          <w:color w:val="000000"/>
          <w:sz w:val="23"/>
          <w:shd w:val="clear" w:color="auto" w:fill="FFFFFF"/>
          <w:vertAlign w:val="superscript"/>
        </w:rPr>
        <w:t>®</w:t>
      </w:r>
      <w:r w:rsidRPr="00464992">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464992">
        <w:rPr>
          <w:rFonts w:ascii="Franklin Gothic Book" w:hAnsi="Franklin Gothic Book"/>
          <w:sz w:val="23"/>
        </w:rPr>
        <w:t>Under the term LUXSTAINABILITY</w:t>
      </w:r>
      <w:r w:rsidRPr="00464992">
        <w:rPr>
          <w:rFonts w:ascii="Franklin Gothic Book" w:hAnsi="Franklin Gothic Book"/>
          <w:sz w:val="23"/>
          <w:vertAlign w:val="superscript"/>
        </w:rPr>
        <w:t>®</w:t>
      </w:r>
      <w:r w:rsidRPr="00464992">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sidRPr="00464992">
        <w:rPr>
          <w:rFonts w:ascii="Franklin Gothic Book" w:hAnsi="Franklin Gothic Book"/>
          <w:sz w:val="23"/>
          <w:vertAlign w:val="superscript"/>
        </w:rPr>
        <w:t>®</w:t>
      </w:r>
      <w:r w:rsidRPr="00464992">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0E09536E" w14:textId="77777777" w:rsidR="00464992" w:rsidRPr="00464992" w:rsidRDefault="00464992" w:rsidP="00464992">
      <w:pPr>
        <w:spacing w:line="360" w:lineRule="auto"/>
        <w:jc w:val="both"/>
        <w:rPr>
          <w:rFonts w:ascii="Franklin Gothic Book" w:hAnsi="Franklin Gothic Book"/>
          <w:sz w:val="23"/>
          <w:szCs w:val="23"/>
          <w:lang w:eastAsia="ar-SA"/>
        </w:rPr>
      </w:pPr>
    </w:p>
    <w:p w14:paraId="16D2553E" w14:textId="77777777" w:rsidR="00464992" w:rsidRPr="00464992" w:rsidRDefault="00464992" w:rsidP="00464992">
      <w:pPr>
        <w:spacing w:line="360" w:lineRule="auto"/>
        <w:jc w:val="both"/>
        <w:rPr>
          <w:rFonts w:ascii="Franklin Gothic Book" w:eastAsia="Franklin Gothic Book" w:hAnsi="Franklin Gothic Book" w:cs="Franklin Gothic Book"/>
          <w:sz w:val="22"/>
          <w:szCs w:val="22"/>
        </w:rPr>
      </w:pPr>
    </w:p>
    <w:p w14:paraId="1E1CDA6E" w14:textId="77777777" w:rsidR="00464992" w:rsidRPr="00464992" w:rsidRDefault="00464992" w:rsidP="00464992">
      <w:pPr>
        <w:spacing w:line="360" w:lineRule="auto"/>
        <w:jc w:val="both"/>
        <w:rPr>
          <w:rFonts w:ascii="Franklin Gothic Book" w:eastAsia="Franklin Gothic Book" w:hAnsi="Franklin Gothic Book" w:cs="Franklin Gothic Book"/>
          <w:i/>
          <w:iCs/>
          <w:sz w:val="22"/>
          <w:szCs w:val="22"/>
        </w:rPr>
      </w:pPr>
    </w:p>
    <w:p w14:paraId="53F47C8F" w14:textId="77777777" w:rsidR="00464992" w:rsidRPr="00464992" w:rsidRDefault="00464992" w:rsidP="00464992">
      <w:pPr>
        <w:spacing w:line="360" w:lineRule="auto"/>
        <w:jc w:val="both"/>
        <w:rPr>
          <w:rFonts w:ascii="Franklin Gothic Book" w:eastAsia="Franklin Gothic Book" w:hAnsi="Franklin Gothic Book" w:cs="Franklin Gothic Book"/>
          <w:i/>
          <w:iCs/>
          <w:sz w:val="22"/>
          <w:szCs w:val="22"/>
        </w:rPr>
      </w:pPr>
    </w:p>
    <w:p w14:paraId="655B688B" w14:textId="77777777" w:rsidR="00464992" w:rsidRPr="00464992" w:rsidRDefault="00464992" w:rsidP="00464992">
      <w:pPr>
        <w:jc w:val="both"/>
        <w:rPr>
          <w:rFonts w:ascii="Franklin Gothic Demi" w:eastAsia="Franklin Gothic Demi" w:hAnsi="Franklin Gothic Demi" w:cs="Franklin Gothic Demi"/>
          <w:sz w:val="23"/>
          <w:szCs w:val="23"/>
          <w:u w:val="single"/>
        </w:rPr>
      </w:pPr>
      <w:r w:rsidRPr="00464992">
        <w:br w:type="page"/>
      </w:r>
    </w:p>
    <w:p w14:paraId="5401EBAC" w14:textId="77777777" w:rsidR="0066085E" w:rsidRPr="00552F26" w:rsidRDefault="0066085E" w:rsidP="0066085E">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68BB076A" w14:textId="77777777" w:rsidR="0066085E" w:rsidRPr="00801F8D" w:rsidRDefault="0066085E" w:rsidP="0066085E">
      <w:pPr>
        <w:pStyle w:val="Textkrper"/>
        <w:tabs>
          <w:tab w:val="left" w:pos="8280"/>
        </w:tabs>
        <w:spacing w:line="360" w:lineRule="auto"/>
        <w:ind w:right="-3"/>
        <w:rPr>
          <w:rFonts w:ascii="Franklin Gothic Book" w:hAnsi="Franklin Gothic Book"/>
          <w:b/>
        </w:rPr>
      </w:pPr>
    </w:p>
    <w:p w14:paraId="6A1856DB" w14:textId="77777777" w:rsidR="0066085E" w:rsidRPr="00552F26"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 xml:space="preserve">Franz </w:t>
      </w:r>
      <w:proofErr w:type="spellStart"/>
      <w:r w:rsidRPr="00552F26">
        <w:rPr>
          <w:rFonts w:ascii="Franklin Gothic Book" w:eastAsia="Times" w:hAnsi="Franklin Gothic Book" w:cs="Franklin Gothic Book"/>
          <w:sz w:val="23"/>
          <w:szCs w:val="23"/>
        </w:rPr>
        <w:t>Kaldewei</w:t>
      </w:r>
      <w:proofErr w:type="spellEnd"/>
      <w:r w:rsidRPr="00552F26">
        <w:rPr>
          <w:rFonts w:ascii="Franklin Gothic Book" w:eastAsia="Times" w:hAnsi="Franklin Gothic Book" w:cs="Franklin Gothic Book"/>
          <w:sz w:val="23"/>
          <w:szCs w:val="23"/>
        </w:rPr>
        <w:t xml:space="preserve">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 xml:space="preserve">Marcus </w:t>
      </w:r>
      <w:proofErr w:type="spellStart"/>
      <w:r w:rsidRPr="00552F26">
        <w:rPr>
          <w:rFonts w:ascii="Franklin Gothic Book" w:eastAsia="Times" w:hAnsi="Franklin Gothic Book" w:cs="Franklin Gothic Book"/>
          <w:sz w:val="23"/>
          <w:szCs w:val="23"/>
        </w:rPr>
        <w:t>Möllers</w:t>
      </w:r>
      <w:proofErr w:type="spellEnd"/>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42C8F83C" w14:textId="77777777" w:rsidR="0066085E" w:rsidRPr="00552F26"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32E7E61F" w14:textId="77777777" w:rsidR="0066085E" w:rsidRPr="00552F26"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05740251" w14:textId="77777777" w:rsidR="0066085E" w:rsidRPr="00552F26"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4E8982BD" w14:textId="77777777" w:rsidR="0066085E" w:rsidRPr="00552F26"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0C697809" w14:textId="77777777" w:rsidR="0066085E" w:rsidRPr="0066085E"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66085E">
        <w:rPr>
          <w:rFonts w:ascii="Franklin Gothic Book" w:eastAsia="Franklin Gothic Book" w:hAnsi="Franklin Gothic Book" w:cs="Franklin Gothic Book"/>
          <w:sz w:val="23"/>
          <w:szCs w:val="23"/>
          <w:lang w:val="it-IT"/>
        </w:rPr>
        <w:t>Silbersteinstraße 45</w:t>
      </w:r>
      <w:r w:rsidRPr="0066085E">
        <w:rPr>
          <w:rFonts w:ascii="Franklin Gothic Book" w:eastAsia="Times" w:hAnsi="Franklin Gothic Book" w:cs="Franklin Gothic Book"/>
          <w:sz w:val="23"/>
          <w:szCs w:val="23"/>
          <w:lang w:val="it-IT"/>
        </w:rPr>
        <w:tab/>
        <w:t>mm@claudia-wuensch.com</w:t>
      </w:r>
    </w:p>
    <w:p w14:paraId="452EAFE9" w14:textId="77777777" w:rsidR="0066085E" w:rsidRPr="0066085E"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66085E">
        <w:rPr>
          <w:rFonts w:ascii="Franklin Gothic Book" w:eastAsia="Times" w:hAnsi="Franklin Gothic Book" w:cs="Franklin Gothic Book"/>
          <w:sz w:val="23"/>
          <w:szCs w:val="23"/>
          <w:lang w:val="en-US"/>
        </w:rPr>
        <w:t>12051 Berlin</w:t>
      </w:r>
      <w:r w:rsidRPr="0066085E">
        <w:rPr>
          <w:rFonts w:ascii="Franklin Gothic Book" w:eastAsia="Times" w:hAnsi="Franklin Gothic Book" w:cs="Franklin Gothic Book"/>
          <w:sz w:val="23"/>
          <w:szCs w:val="23"/>
          <w:lang w:val="en-US"/>
        </w:rPr>
        <w:tab/>
        <w:t>www.claudia-wuensch.com</w:t>
      </w:r>
    </w:p>
    <w:p w14:paraId="2B1F51CA" w14:textId="77777777" w:rsidR="0066085E" w:rsidRPr="0066085E"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6B918B8C" w14:textId="77777777" w:rsidR="0066085E" w:rsidRPr="0066085E" w:rsidRDefault="0066085E" w:rsidP="0066085E">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49A3598B" w14:textId="77777777" w:rsidR="0066085E" w:rsidRPr="00552F26" w:rsidRDefault="0066085E" w:rsidP="0066085E">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1AAF01B0" w14:textId="77777777" w:rsidR="0066085E" w:rsidRPr="00552F26" w:rsidRDefault="0066085E" w:rsidP="0066085E">
      <w:pPr>
        <w:spacing w:line="360" w:lineRule="auto"/>
        <w:rPr>
          <w:rFonts w:ascii="Franklin Gothic Book" w:hAnsi="Franklin Gothic Book"/>
          <w:sz w:val="23"/>
          <w:szCs w:val="23"/>
        </w:rPr>
      </w:pPr>
    </w:p>
    <w:p w14:paraId="46E08EC2" w14:textId="77777777" w:rsidR="0066085E" w:rsidRPr="00552F26" w:rsidRDefault="0066085E" w:rsidP="0066085E">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r>
      <w:proofErr w:type="spellStart"/>
      <w:r w:rsidRPr="00552F26">
        <w:rPr>
          <w:rFonts w:ascii="Franklin Gothic Book" w:eastAsia="Times" w:hAnsi="Franklin Gothic Book" w:cs="Franklin Gothic Book"/>
          <w:sz w:val="23"/>
          <w:szCs w:val="23"/>
        </w:rPr>
        <w:t>Grayshott</w:t>
      </w:r>
      <w:proofErr w:type="spellEnd"/>
      <w:r w:rsidRPr="00552F26">
        <w:rPr>
          <w:rFonts w:ascii="Franklin Gothic Book" w:eastAsia="Times" w:hAnsi="Franklin Gothic Book" w:cs="Franklin Gothic Book"/>
          <w:sz w:val="23"/>
          <w:szCs w:val="23"/>
        </w:rPr>
        <w:br/>
        <w:t>Hampshire, England</w:t>
      </w:r>
    </w:p>
    <w:p w14:paraId="2FD18FCE" w14:textId="77777777" w:rsidR="0066085E" w:rsidRPr="00801F8D" w:rsidRDefault="0066085E" w:rsidP="0066085E">
      <w:pPr>
        <w:pStyle w:val="Textkrper"/>
        <w:tabs>
          <w:tab w:val="left" w:pos="8505"/>
        </w:tabs>
        <w:spacing w:line="360" w:lineRule="auto"/>
        <w:ind w:right="-1"/>
        <w:rPr>
          <w:rFonts w:ascii="Franklin Gothic Book" w:hAnsi="Franklin Gothic Book"/>
        </w:rPr>
      </w:pPr>
    </w:p>
    <w:p w14:paraId="158697D2" w14:textId="77777777" w:rsidR="0066085E" w:rsidRPr="00801F8D" w:rsidRDefault="0066085E" w:rsidP="0066085E">
      <w:pPr>
        <w:jc w:val="both"/>
        <w:rPr>
          <w:rFonts w:ascii="Franklin Gothic Book" w:hAnsi="Franklin Gothic Book"/>
        </w:rPr>
      </w:pPr>
      <w:r w:rsidRPr="00801F8D">
        <w:rPr>
          <w:rFonts w:ascii="Franklin Gothic Book" w:hAnsi="Franklin Gothic Book"/>
        </w:rPr>
        <w:t xml:space="preserve">Further information and illustrations are available from </w:t>
      </w:r>
      <w:proofErr w:type="spellStart"/>
      <w:r w:rsidRPr="00801F8D">
        <w:rPr>
          <w:rFonts w:ascii="Franklin Gothic Book" w:hAnsi="Franklin Gothic Book"/>
        </w:rPr>
        <w:t>Kaldewei’s</w:t>
      </w:r>
      <w:proofErr w:type="spellEnd"/>
      <w:r w:rsidRPr="00801F8D">
        <w:rPr>
          <w:rFonts w:ascii="Franklin Gothic Book" w:hAnsi="Franklin Gothic Book"/>
        </w:rPr>
        <w:t xml:space="preserve"> virtual press office: </w:t>
      </w:r>
      <w:r w:rsidRPr="00801F8D">
        <w:rPr>
          <w:rFonts w:ascii="Franklin Gothic Demi" w:hAnsi="Franklin Gothic Demi"/>
        </w:rPr>
        <w:t>www.kaldewei.com</w:t>
      </w:r>
    </w:p>
    <w:p w14:paraId="599DA9B0" w14:textId="77777777" w:rsidR="00200F6A" w:rsidRPr="00464992" w:rsidRDefault="00200F6A" w:rsidP="00755A8F">
      <w:pPr>
        <w:rPr>
          <w:rFonts w:ascii="Franklin Gothic Book" w:hAnsi="Franklin Gothic Book"/>
        </w:rPr>
      </w:pPr>
    </w:p>
    <w:sectPr w:rsidR="00200F6A" w:rsidRPr="00464992" w:rsidSect="00153712">
      <w:headerReference w:type="even" r:id="rId19"/>
      <w:headerReference w:type="default" r:id="rId20"/>
      <w:footerReference w:type="even" r:id="rId21"/>
      <w:footerReference w:type="default" r:id="rId22"/>
      <w:headerReference w:type="first" r:id="rId23"/>
      <w:footerReference w:type="first" r:id="rId24"/>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2581F" w14:textId="77777777" w:rsidR="00904227" w:rsidRDefault="00904227" w:rsidP="00072E79">
      <w:r>
        <w:separator/>
      </w:r>
    </w:p>
  </w:endnote>
  <w:endnote w:type="continuationSeparator" w:id="0">
    <w:p w14:paraId="6A6FF0F8" w14:textId="77777777" w:rsidR="00904227" w:rsidRDefault="00904227" w:rsidP="00072E79">
      <w:r>
        <w:continuationSeparator/>
      </w:r>
    </w:p>
  </w:endnote>
  <w:endnote w:type="continuationNotice" w:id="1">
    <w:p w14:paraId="30009C91" w14:textId="77777777" w:rsidR="00904227" w:rsidRDefault="0090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CBDCF" w14:textId="77777777" w:rsidR="00904227" w:rsidRDefault="00904227" w:rsidP="00072E79">
      <w:r>
        <w:separator/>
      </w:r>
    </w:p>
  </w:footnote>
  <w:footnote w:type="continuationSeparator" w:id="0">
    <w:p w14:paraId="60C68670" w14:textId="77777777" w:rsidR="00904227" w:rsidRDefault="00904227" w:rsidP="00072E79">
      <w:r>
        <w:continuationSeparator/>
      </w:r>
    </w:p>
  </w:footnote>
  <w:footnote w:type="continuationNotice" w:id="1">
    <w:p w14:paraId="64813CE6" w14:textId="77777777" w:rsidR="00904227" w:rsidRDefault="009042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30C8"/>
    <w:multiLevelType w:val="multilevel"/>
    <w:tmpl w:val="6E94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1286E"/>
    <w:multiLevelType w:val="multilevel"/>
    <w:tmpl w:val="77E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045405">
    <w:abstractNumId w:val="0"/>
  </w:num>
  <w:num w:numId="2" w16cid:durableId="431823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0356"/>
    <w:rsid w:val="000057A2"/>
    <w:rsid w:val="000075CA"/>
    <w:rsid w:val="000166F6"/>
    <w:rsid w:val="000250B8"/>
    <w:rsid w:val="00036E01"/>
    <w:rsid w:val="0004027B"/>
    <w:rsid w:val="00046418"/>
    <w:rsid w:val="00047A7B"/>
    <w:rsid w:val="0005169A"/>
    <w:rsid w:val="000568CC"/>
    <w:rsid w:val="000568F8"/>
    <w:rsid w:val="00064AC9"/>
    <w:rsid w:val="0007263B"/>
    <w:rsid w:val="00072E79"/>
    <w:rsid w:val="0007696A"/>
    <w:rsid w:val="00080234"/>
    <w:rsid w:val="000835C7"/>
    <w:rsid w:val="00085E15"/>
    <w:rsid w:val="00087949"/>
    <w:rsid w:val="000911F5"/>
    <w:rsid w:val="000952E4"/>
    <w:rsid w:val="00096332"/>
    <w:rsid w:val="000A6BC6"/>
    <w:rsid w:val="000A7008"/>
    <w:rsid w:val="000B24D4"/>
    <w:rsid w:val="000B477F"/>
    <w:rsid w:val="000B61E2"/>
    <w:rsid w:val="000B7F21"/>
    <w:rsid w:val="000C0672"/>
    <w:rsid w:val="000C4007"/>
    <w:rsid w:val="000C40F1"/>
    <w:rsid w:val="000D2178"/>
    <w:rsid w:val="000D3B65"/>
    <w:rsid w:val="000D3FA4"/>
    <w:rsid w:val="000D64B6"/>
    <w:rsid w:val="000E1E90"/>
    <w:rsid w:val="000E7841"/>
    <w:rsid w:val="000F6260"/>
    <w:rsid w:val="001047AE"/>
    <w:rsid w:val="001052EA"/>
    <w:rsid w:val="00106C6C"/>
    <w:rsid w:val="00114546"/>
    <w:rsid w:val="00114C60"/>
    <w:rsid w:val="00123A0F"/>
    <w:rsid w:val="00123E1E"/>
    <w:rsid w:val="00124DDA"/>
    <w:rsid w:val="00130BBF"/>
    <w:rsid w:val="00135A5D"/>
    <w:rsid w:val="001371D9"/>
    <w:rsid w:val="00137D7B"/>
    <w:rsid w:val="001415C5"/>
    <w:rsid w:val="00142C3E"/>
    <w:rsid w:val="00145811"/>
    <w:rsid w:val="00153712"/>
    <w:rsid w:val="00160DF4"/>
    <w:rsid w:val="0016406B"/>
    <w:rsid w:val="00164311"/>
    <w:rsid w:val="001706D7"/>
    <w:rsid w:val="0017383E"/>
    <w:rsid w:val="00176A3A"/>
    <w:rsid w:val="00181EBF"/>
    <w:rsid w:val="00182ED6"/>
    <w:rsid w:val="00197738"/>
    <w:rsid w:val="001A35BB"/>
    <w:rsid w:val="001A5822"/>
    <w:rsid w:val="001A6B00"/>
    <w:rsid w:val="001A74EF"/>
    <w:rsid w:val="001B136B"/>
    <w:rsid w:val="001C16AA"/>
    <w:rsid w:val="001C5654"/>
    <w:rsid w:val="001C7D74"/>
    <w:rsid w:val="001E21EF"/>
    <w:rsid w:val="001E2462"/>
    <w:rsid w:val="001E3CD7"/>
    <w:rsid w:val="001F15B2"/>
    <w:rsid w:val="001F5939"/>
    <w:rsid w:val="00200051"/>
    <w:rsid w:val="00200F6A"/>
    <w:rsid w:val="00204A63"/>
    <w:rsid w:val="00207C74"/>
    <w:rsid w:val="00211881"/>
    <w:rsid w:val="00215D78"/>
    <w:rsid w:val="00215DB4"/>
    <w:rsid w:val="00221ABE"/>
    <w:rsid w:val="00226928"/>
    <w:rsid w:val="00237856"/>
    <w:rsid w:val="00242D72"/>
    <w:rsid w:val="00251B40"/>
    <w:rsid w:val="002601A0"/>
    <w:rsid w:val="00281C45"/>
    <w:rsid w:val="00282280"/>
    <w:rsid w:val="002861D3"/>
    <w:rsid w:val="0029208C"/>
    <w:rsid w:val="00293CCD"/>
    <w:rsid w:val="002967FC"/>
    <w:rsid w:val="00296F81"/>
    <w:rsid w:val="002A06A5"/>
    <w:rsid w:val="002B0A07"/>
    <w:rsid w:val="002B3412"/>
    <w:rsid w:val="002D574D"/>
    <w:rsid w:val="002D671F"/>
    <w:rsid w:val="002E3320"/>
    <w:rsid w:val="002E51A7"/>
    <w:rsid w:val="00301B58"/>
    <w:rsid w:val="00312573"/>
    <w:rsid w:val="0031260D"/>
    <w:rsid w:val="00322C6B"/>
    <w:rsid w:val="00324CE5"/>
    <w:rsid w:val="003277A8"/>
    <w:rsid w:val="003324C7"/>
    <w:rsid w:val="00334D1F"/>
    <w:rsid w:val="00335A11"/>
    <w:rsid w:val="003372F5"/>
    <w:rsid w:val="00343A48"/>
    <w:rsid w:val="00344D47"/>
    <w:rsid w:val="003460C7"/>
    <w:rsid w:val="00351A98"/>
    <w:rsid w:val="00353CA2"/>
    <w:rsid w:val="00354B59"/>
    <w:rsid w:val="00361C96"/>
    <w:rsid w:val="00363663"/>
    <w:rsid w:val="00365865"/>
    <w:rsid w:val="00366C80"/>
    <w:rsid w:val="00372BC8"/>
    <w:rsid w:val="00374C14"/>
    <w:rsid w:val="0038020F"/>
    <w:rsid w:val="0038515B"/>
    <w:rsid w:val="003923C7"/>
    <w:rsid w:val="00396552"/>
    <w:rsid w:val="003A3AF1"/>
    <w:rsid w:val="003A59DD"/>
    <w:rsid w:val="003A7A21"/>
    <w:rsid w:val="003B0DAF"/>
    <w:rsid w:val="003B3D6B"/>
    <w:rsid w:val="003B609E"/>
    <w:rsid w:val="003C08B6"/>
    <w:rsid w:val="003C6420"/>
    <w:rsid w:val="003D00D8"/>
    <w:rsid w:val="003D7D52"/>
    <w:rsid w:val="003F3D7F"/>
    <w:rsid w:val="003F4F63"/>
    <w:rsid w:val="00404073"/>
    <w:rsid w:val="00420DBD"/>
    <w:rsid w:val="00432F30"/>
    <w:rsid w:val="00440078"/>
    <w:rsid w:val="00445F19"/>
    <w:rsid w:val="00446122"/>
    <w:rsid w:val="00454A6A"/>
    <w:rsid w:val="0045600A"/>
    <w:rsid w:val="0046231E"/>
    <w:rsid w:val="00464992"/>
    <w:rsid w:val="004651AC"/>
    <w:rsid w:val="00466D77"/>
    <w:rsid w:val="004700C7"/>
    <w:rsid w:val="0047155B"/>
    <w:rsid w:val="004726D8"/>
    <w:rsid w:val="004728B5"/>
    <w:rsid w:val="00473B10"/>
    <w:rsid w:val="00480509"/>
    <w:rsid w:val="00481461"/>
    <w:rsid w:val="00492EBB"/>
    <w:rsid w:val="004B5036"/>
    <w:rsid w:val="004C2BBA"/>
    <w:rsid w:val="004C4732"/>
    <w:rsid w:val="004E1B5A"/>
    <w:rsid w:val="004F2FFD"/>
    <w:rsid w:val="004F4283"/>
    <w:rsid w:val="004F53AF"/>
    <w:rsid w:val="004F678B"/>
    <w:rsid w:val="0050089E"/>
    <w:rsid w:val="00501D87"/>
    <w:rsid w:val="00502FA5"/>
    <w:rsid w:val="00511461"/>
    <w:rsid w:val="005156AF"/>
    <w:rsid w:val="005208CA"/>
    <w:rsid w:val="0052331C"/>
    <w:rsid w:val="00551B60"/>
    <w:rsid w:val="00554163"/>
    <w:rsid w:val="00554F42"/>
    <w:rsid w:val="005558E8"/>
    <w:rsid w:val="00560BDF"/>
    <w:rsid w:val="00565450"/>
    <w:rsid w:val="00570653"/>
    <w:rsid w:val="00581873"/>
    <w:rsid w:val="00585900"/>
    <w:rsid w:val="0059427E"/>
    <w:rsid w:val="005A4225"/>
    <w:rsid w:val="005A5AF7"/>
    <w:rsid w:val="005A6A98"/>
    <w:rsid w:val="005B5595"/>
    <w:rsid w:val="005B6B32"/>
    <w:rsid w:val="005C5943"/>
    <w:rsid w:val="005D0C3E"/>
    <w:rsid w:val="005D6D9E"/>
    <w:rsid w:val="005E06A2"/>
    <w:rsid w:val="005E1258"/>
    <w:rsid w:val="005E2856"/>
    <w:rsid w:val="005E75BB"/>
    <w:rsid w:val="005F513E"/>
    <w:rsid w:val="005F6EB7"/>
    <w:rsid w:val="005F7DC8"/>
    <w:rsid w:val="00600BE3"/>
    <w:rsid w:val="00603B77"/>
    <w:rsid w:val="00616249"/>
    <w:rsid w:val="00626143"/>
    <w:rsid w:val="00627EBE"/>
    <w:rsid w:val="0063012F"/>
    <w:rsid w:val="00634A5C"/>
    <w:rsid w:val="00642DE4"/>
    <w:rsid w:val="00645B46"/>
    <w:rsid w:val="006469F2"/>
    <w:rsid w:val="00654B66"/>
    <w:rsid w:val="00657434"/>
    <w:rsid w:val="0066085E"/>
    <w:rsid w:val="00680C52"/>
    <w:rsid w:val="0068413D"/>
    <w:rsid w:val="006A70B5"/>
    <w:rsid w:val="006B2A80"/>
    <w:rsid w:val="006B2F57"/>
    <w:rsid w:val="006C093A"/>
    <w:rsid w:val="006C21D9"/>
    <w:rsid w:val="006C2500"/>
    <w:rsid w:val="006D04A7"/>
    <w:rsid w:val="006D4256"/>
    <w:rsid w:val="006D5718"/>
    <w:rsid w:val="006E1B2F"/>
    <w:rsid w:val="006E4547"/>
    <w:rsid w:val="006F29BA"/>
    <w:rsid w:val="006F5D22"/>
    <w:rsid w:val="00711A2C"/>
    <w:rsid w:val="007235AA"/>
    <w:rsid w:val="00730F20"/>
    <w:rsid w:val="0073408D"/>
    <w:rsid w:val="00736769"/>
    <w:rsid w:val="00743873"/>
    <w:rsid w:val="0074590F"/>
    <w:rsid w:val="00747C0F"/>
    <w:rsid w:val="0075212D"/>
    <w:rsid w:val="00755A8F"/>
    <w:rsid w:val="0075678F"/>
    <w:rsid w:val="007625BD"/>
    <w:rsid w:val="00783C68"/>
    <w:rsid w:val="00784B62"/>
    <w:rsid w:val="00784F6A"/>
    <w:rsid w:val="00790F7A"/>
    <w:rsid w:val="00794428"/>
    <w:rsid w:val="007A26AB"/>
    <w:rsid w:val="007A7D1F"/>
    <w:rsid w:val="007B41D3"/>
    <w:rsid w:val="007C5DFC"/>
    <w:rsid w:val="007D210E"/>
    <w:rsid w:val="007D37A6"/>
    <w:rsid w:val="007D3F51"/>
    <w:rsid w:val="007E40FB"/>
    <w:rsid w:val="007E6B5F"/>
    <w:rsid w:val="007E6E9D"/>
    <w:rsid w:val="007F029D"/>
    <w:rsid w:val="00805ABC"/>
    <w:rsid w:val="00810B59"/>
    <w:rsid w:val="00825924"/>
    <w:rsid w:val="00830A01"/>
    <w:rsid w:val="00834721"/>
    <w:rsid w:val="00844585"/>
    <w:rsid w:val="00850932"/>
    <w:rsid w:val="00853615"/>
    <w:rsid w:val="00853A57"/>
    <w:rsid w:val="00862976"/>
    <w:rsid w:val="0087186C"/>
    <w:rsid w:val="00874C76"/>
    <w:rsid w:val="00881DB9"/>
    <w:rsid w:val="00882253"/>
    <w:rsid w:val="0088664F"/>
    <w:rsid w:val="00891300"/>
    <w:rsid w:val="008935B0"/>
    <w:rsid w:val="0089490E"/>
    <w:rsid w:val="008A0603"/>
    <w:rsid w:val="008A4AEF"/>
    <w:rsid w:val="008C25AC"/>
    <w:rsid w:val="008C3013"/>
    <w:rsid w:val="008D0404"/>
    <w:rsid w:val="008D05F7"/>
    <w:rsid w:val="008D22E0"/>
    <w:rsid w:val="008D2C4B"/>
    <w:rsid w:val="008D7B57"/>
    <w:rsid w:val="008E1BEF"/>
    <w:rsid w:val="008E4634"/>
    <w:rsid w:val="008E4663"/>
    <w:rsid w:val="008F5331"/>
    <w:rsid w:val="008F57AE"/>
    <w:rsid w:val="0090233D"/>
    <w:rsid w:val="00903108"/>
    <w:rsid w:val="00904227"/>
    <w:rsid w:val="00906E70"/>
    <w:rsid w:val="00914B6E"/>
    <w:rsid w:val="00915E28"/>
    <w:rsid w:val="00916E38"/>
    <w:rsid w:val="00920B8E"/>
    <w:rsid w:val="00923AD7"/>
    <w:rsid w:val="00925538"/>
    <w:rsid w:val="00927B54"/>
    <w:rsid w:val="00931263"/>
    <w:rsid w:val="00931810"/>
    <w:rsid w:val="0093629A"/>
    <w:rsid w:val="00944D35"/>
    <w:rsid w:val="00955C56"/>
    <w:rsid w:val="00960DB0"/>
    <w:rsid w:val="00964049"/>
    <w:rsid w:val="009643B9"/>
    <w:rsid w:val="0096731A"/>
    <w:rsid w:val="00973D4E"/>
    <w:rsid w:val="00975342"/>
    <w:rsid w:val="00981D23"/>
    <w:rsid w:val="009924DD"/>
    <w:rsid w:val="0099459F"/>
    <w:rsid w:val="009A053E"/>
    <w:rsid w:val="009A1BFE"/>
    <w:rsid w:val="009A53C9"/>
    <w:rsid w:val="009A579B"/>
    <w:rsid w:val="009A6175"/>
    <w:rsid w:val="009A7504"/>
    <w:rsid w:val="009B14BB"/>
    <w:rsid w:val="009C20D6"/>
    <w:rsid w:val="009E2ADB"/>
    <w:rsid w:val="009E7CC2"/>
    <w:rsid w:val="009F5832"/>
    <w:rsid w:val="009F7A1F"/>
    <w:rsid w:val="00A00B4D"/>
    <w:rsid w:val="00A01971"/>
    <w:rsid w:val="00A022A3"/>
    <w:rsid w:val="00A058BD"/>
    <w:rsid w:val="00A06845"/>
    <w:rsid w:val="00A07FEC"/>
    <w:rsid w:val="00A26FC1"/>
    <w:rsid w:val="00A30A30"/>
    <w:rsid w:val="00A31043"/>
    <w:rsid w:val="00A31CDF"/>
    <w:rsid w:val="00A367C2"/>
    <w:rsid w:val="00A5145E"/>
    <w:rsid w:val="00A57DC8"/>
    <w:rsid w:val="00A65C28"/>
    <w:rsid w:val="00A76F6F"/>
    <w:rsid w:val="00A76FBB"/>
    <w:rsid w:val="00A8100F"/>
    <w:rsid w:val="00A841CA"/>
    <w:rsid w:val="00A92EBD"/>
    <w:rsid w:val="00A9410B"/>
    <w:rsid w:val="00A94D2C"/>
    <w:rsid w:val="00A9587C"/>
    <w:rsid w:val="00AA13B4"/>
    <w:rsid w:val="00AB376C"/>
    <w:rsid w:val="00AB3A96"/>
    <w:rsid w:val="00AB404C"/>
    <w:rsid w:val="00AB5D76"/>
    <w:rsid w:val="00AC0C30"/>
    <w:rsid w:val="00AC0F72"/>
    <w:rsid w:val="00AC42A3"/>
    <w:rsid w:val="00AD0D31"/>
    <w:rsid w:val="00AD144C"/>
    <w:rsid w:val="00AF6B7A"/>
    <w:rsid w:val="00AF7FAA"/>
    <w:rsid w:val="00B02C94"/>
    <w:rsid w:val="00B117EB"/>
    <w:rsid w:val="00B217A6"/>
    <w:rsid w:val="00B30882"/>
    <w:rsid w:val="00B36DFA"/>
    <w:rsid w:val="00B42B88"/>
    <w:rsid w:val="00B430C1"/>
    <w:rsid w:val="00B53F3D"/>
    <w:rsid w:val="00B55299"/>
    <w:rsid w:val="00B574D1"/>
    <w:rsid w:val="00B57CA5"/>
    <w:rsid w:val="00B6034D"/>
    <w:rsid w:val="00B6246D"/>
    <w:rsid w:val="00B73D6F"/>
    <w:rsid w:val="00B804C2"/>
    <w:rsid w:val="00B9396D"/>
    <w:rsid w:val="00B97758"/>
    <w:rsid w:val="00B97F9D"/>
    <w:rsid w:val="00BA1C6E"/>
    <w:rsid w:val="00BA69D6"/>
    <w:rsid w:val="00BB7671"/>
    <w:rsid w:val="00BC1C10"/>
    <w:rsid w:val="00BC5BAA"/>
    <w:rsid w:val="00BD0FA9"/>
    <w:rsid w:val="00BE496B"/>
    <w:rsid w:val="00BF0BC6"/>
    <w:rsid w:val="00BF17FF"/>
    <w:rsid w:val="00BF2649"/>
    <w:rsid w:val="00BF4468"/>
    <w:rsid w:val="00BF4BB3"/>
    <w:rsid w:val="00C0373F"/>
    <w:rsid w:val="00C03F92"/>
    <w:rsid w:val="00C12626"/>
    <w:rsid w:val="00C24FD1"/>
    <w:rsid w:val="00C25FC3"/>
    <w:rsid w:val="00C266EC"/>
    <w:rsid w:val="00C34CA4"/>
    <w:rsid w:val="00C42435"/>
    <w:rsid w:val="00C46788"/>
    <w:rsid w:val="00C4721C"/>
    <w:rsid w:val="00C47A0F"/>
    <w:rsid w:val="00C6235D"/>
    <w:rsid w:val="00C626C1"/>
    <w:rsid w:val="00C6359A"/>
    <w:rsid w:val="00C748DA"/>
    <w:rsid w:val="00CA0AC5"/>
    <w:rsid w:val="00CA0F9C"/>
    <w:rsid w:val="00CA1D56"/>
    <w:rsid w:val="00CA4237"/>
    <w:rsid w:val="00CA66C6"/>
    <w:rsid w:val="00CA6DFE"/>
    <w:rsid w:val="00CB2BC6"/>
    <w:rsid w:val="00CC1B4E"/>
    <w:rsid w:val="00CC293F"/>
    <w:rsid w:val="00CC6830"/>
    <w:rsid w:val="00CE1DEF"/>
    <w:rsid w:val="00CE4D5A"/>
    <w:rsid w:val="00CE6708"/>
    <w:rsid w:val="00CE7FA5"/>
    <w:rsid w:val="00CF708F"/>
    <w:rsid w:val="00D05E8E"/>
    <w:rsid w:val="00D07FA3"/>
    <w:rsid w:val="00D11CE4"/>
    <w:rsid w:val="00D206AC"/>
    <w:rsid w:val="00D24FA5"/>
    <w:rsid w:val="00D257B9"/>
    <w:rsid w:val="00D311BB"/>
    <w:rsid w:val="00D368CB"/>
    <w:rsid w:val="00D376BB"/>
    <w:rsid w:val="00D43692"/>
    <w:rsid w:val="00D47D22"/>
    <w:rsid w:val="00D5180A"/>
    <w:rsid w:val="00D63C8C"/>
    <w:rsid w:val="00D6675E"/>
    <w:rsid w:val="00D72C2A"/>
    <w:rsid w:val="00D73C83"/>
    <w:rsid w:val="00D740B2"/>
    <w:rsid w:val="00D7547D"/>
    <w:rsid w:val="00D760A6"/>
    <w:rsid w:val="00D815F3"/>
    <w:rsid w:val="00D93CA0"/>
    <w:rsid w:val="00D94869"/>
    <w:rsid w:val="00D96F53"/>
    <w:rsid w:val="00DA3204"/>
    <w:rsid w:val="00DA7D57"/>
    <w:rsid w:val="00DD071A"/>
    <w:rsid w:val="00DD2DE2"/>
    <w:rsid w:val="00DD78E8"/>
    <w:rsid w:val="00DD7A66"/>
    <w:rsid w:val="00DE7B73"/>
    <w:rsid w:val="00DF1E6E"/>
    <w:rsid w:val="00DF4045"/>
    <w:rsid w:val="00DF7787"/>
    <w:rsid w:val="00DF77FE"/>
    <w:rsid w:val="00E026F8"/>
    <w:rsid w:val="00E15E2D"/>
    <w:rsid w:val="00E17E83"/>
    <w:rsid w:val="00E218A1"/>
    <w:rsid w:val="00E23314"/>
    <w:rsid w:val="00E3387F"/>
    <w:rsid w:val="00E346F1"/>
    <w:rsid w:val="00E358E4"/>
    <w:rsid w:val="00E3593E"/>
    <w:rsid w:val="00E35A5B"/>
    <w:rsid w:val="00E37AC6"/>
    <w:rsid w:val="00E51F59"/>
    <w:rsid w:val="00E52643"/>
    <w:rsid w:val="00E5393E"/>
    <w:rsid w:val="00E53D6C"/>
    <w:rsid w:val="00E5479B"/>
    <w:rsid w:val="00E5562F"/>
    <w:rsid w:val="00E56964"/>
    <w:rsid w:val="00E6668F"/>
    <w:rsid w:val="00E748E2"/>
    <w:rsid w:val="00E923EF"/>
    <w:rsid w:val="00EA0F4C"/>
    <w:rsid w:val="00EB047D"/>
    <w:rsid w:val="00EB232B"/>
    <w:rsid w:val="00EB35DB"/>
    <w:rsid w:val="00EC0555"/>
    <w:rsid w:val="00EC3CF3"/>
    <w:rsid w:val="00ED4966"/>
    <w:rsid w:val="00EE2B13"/>
    <w:rsid w:val="00EE5AD7"/>
    <w:rsid w:val="00EF0D53"/>
    <w:rsid w:val="00F01C9E"/>
    <w:rsid w:val="00F03BEA"/>
    <w:rsid w:val="00F175B4"/>
    <w:rsid w:val="00F24958"/>
    <w:rsid w:val="00F339BC"/>
    <w:rsid w:val="00F36FBD"/>
    <w:rsid w:val="00F420D8"/>
    <w:rsid w:val="00F42F55"/>
    <w:rsid w:val="00F515B6"/>
    <w:rsid w:val="00F52C6E"/>
    <w:rsid w:val="00F564B0"/>
    <w:rsid w:val="00F653F9"/>
    <w:rsid w:val="00F70967"/>
    <w:rsid w:val="00F731F6"/>
    <w:rsid w:val="00F7361D"/>
    <w:rsid w:val="00F7564F"/>
    <w:rsid w:val="00F76E1E"/>
    <w:rsid w:val="00F85CA6"/>
    <w:rsid w:val="00F90777"/>
    <w:rsid w:val="00F9496B"/>
    <w:rsid w:val="00F961D0"/>
    <w:rsid w:val="00F97C34"/>
    <w:rsid w:val="00FA0A2E"/>
    <w:rsid w:val="00FA2B16"/>
    <w:rsid w:val="00FA3C07"/>
    <w:rsid w:val="00FA52B0"/>
    <w:rsid w:val="00FC593E"/>
    <w:rsid w:val="00FC71EA"/>
    <w:rsid w:val="00FD2C39"/>
    <w:rsid w:val="00FE37E3"/>
    <w:rsid w:val="00FE5D3E"/>
    <w:rsid w:val="00FF6298"/>
    <w:rsid w:val="060740AD"/>
    <w:rsid w:val="08BBC3C6"/>
    <w:rsid w:val="0A150324"/>
    <w:rsid w:val="0C7890DD"/>
    <w:rsid w:val="1A9EDB25"/>
    <w:rsid w:val="1E49465D"/>
    <w:rsid w:val="202FE37D"/>
    <w:rsid w:val="25284E46"/>
    <w:rsid w:val="298E4DCD"/>
    <w:rsid w:val="2BBFC84E"/>
    <w:rsid w:val="2D4D862C"/>
    <w:rsid w:val="3292D3E3"/>
    <w:rsid w:val="3317EAA8"/>
    <w:rsid w:val="349CBF04"/>
    <w:rsid w:val="37A2E237"/>
    <w:rsid w:val="37D3E9B3"/>
    <w:rsid w:val="39EBB3E9"/>
    <w:rsid w:val="3B92A4E2"/>
    <w:rsid w:val="3F97A7FB"/>
    <w:rsid w:val="420A3D72"/>
    <w:rsid w:val="438162F7"/>
    <w:rsid w:val="4AD20A72"/>
    <w:rsid w:val="528F7E7D"/>
    <w:rsid w:val="53DEEA3E"/>
    <w:rsid w:val="554FAB20"/>
    <w:rsid w:val="599EF65D"/>
    <w:rsid w:val="5BC234E3"/>
    <w:rsid w:val="5C8A1B68"/>
    <w:rsid w:val="60A7F936"/>
    <w:rsid w:val="6263923E"/>
    <w:rsid w:val="674FF407"/>
    <w:rsid w:val="6FB08884"/>
    <w:rsid w:val="798BFCF9"/>
    <w:rsid w:val="7A6BEEE5"/>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15:docId w15:val="{3B17EBA1-8F28-449B-BA3D-39A0C31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GB"/>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0911F5"/>
    <w:pPr>
      <w:ind w:left="720"/>
      <w:contextualSpacing/>
    </w:pPr>
  </w:style>
  <w:style w:type="paragraph" w:styleId="StandardWeb">
    <w:name w:val="Normal (Web)"/>
    <w:basedOn w:val="Standard"/>
    <w:uiPriority w:val="99"/>
    <w:unhideWhenUsed/>
    <w:rsid w:val="00CA0F9C"/>
  </w:style>
  <w:style w:type="character" w:customStyle="1" w:styleId="NichtaufgelsteErwhnung1">
    <w:name w:val="Nicht aufgelöste Erwähnung1"/>
    <w:basedOn w:val="Absatz-Standardschriftart"/>
    <w:uiPriority w:val="99"/>
    <w:semiHidden/>
    <w:unhideWhenUsed/>
    <w:rsid w:val="00AC4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0281">
      <w:bodyDiv w:val="1"/>
      <w:marLeft w:val="0"/>
      <w:marRight w:val="0"/>
      <w:marTop w:val="0"/>
      <w:marBottom w:val="0"/>
      <w:divBdr>
        <w:top w:val="none" w:sz="0" w:space="0" w:color="auto"/>
        <w:left w:val="none" w:sz="0" w:space="0" w:color="auto"/>
        <w:bottom w:val="none" w:sz="0" w:space="0" w:color="auto"/>
        <w:right w:val="none" w:sz="0" w:space="0" w:color="auto"/>
      </w:divBdr>
    </w:div>
    <w:div w:id="424229840">
      <w:bodyDiv w:val="1"/>
      <w:marLeft w:val="0"/>
      <w:marRight w:val="0"/>
      <w:marTop w:val="0"/>
      <w:marBottom w:val="0"/>
      <w:divBdr>
        <w:top w:val="none" w:sz="0" w:space="0" w:color="auto"/>
        <w:left w:val="none" w:sz="0" w:space="0" w:color="auto"/>
        <w:bottom w:val="none" w:sz="0" w:space="0" w:color="auto"/>
        <w:right w:val="none" w:sz="0" w:space="0" w:color="auto"/>
      </w:divBdr>
    </w:div>
    <w:div w:id="834418164">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33561129">
      <w:bodyDiv w:val="1"/>
      <w:marLeft w:val="0"/>
      <w:marRight w:val="0"/>
      <w:marTop w:val="0"/>
      <w:marBottom w:val="0"/>
      <w:divBdr>
        <w:top w:val="none" w:sz="0" w:space="0" w:color="auto"/>
        <w:left w:val="none" w:sz="0" w:space="0" w:color="auto"/>
        <w:bottom w:val="none" w:sz="0" w:space="0" w:color="auto"/>
        <w:right w:val="none" w:sz="0" w:space="0" w:color="auto"/>
      </w:divBdr>
    </w:div>
    <w:div w:id="942154066">
      <w:bodyDiv w:val="1"/>
      <w:marLeft w:val="0"/>
      <w:marRight w:val="0"/>
      <w:marTop w:val="0"/>
      <w:marBottom w:val="0"/>
      <w:divBdr>
        <w:top w:val="none" w:sz="0" w:space="0" w:color="auto"/>
        <w:left w:val="none" w:sz="0" w:space="0" w:color="auto"/>
        <w:bottom w:val="none" w:sz="0" w:space="0" w:color="auto"/>
        <w:right w:val="none" w:sz="0" w:space="0" w:color="auto"/>
      </w:divBdr>
    </w:div>
    <w:div w:id="1211041945">
      <w:bodyDiv w:val="1"/>
      <w:marLeft w:val="0"/>
      <w:marRight w:val="0"/>
      <w:marTop w:val="0"/>
      <w:marBottom w:val="0"/>
      <w:divBdr>
        <w:top w:val="none" w:sz="0" w:space="0" w:color="auto"/>
        <w:left w:val="none" w:sz="0" w:space="0" w:color="auto"/>
        <w:bottom w:val="none" w:sz="0" w:space="0" w:color="auto"/>
        <w:right w:val="none" w:sz="0" w:space="0" w:color="auto"/>
      </w:divBdr>
    </w:div>
    <w:div w:id="1292516362">
      <w:bodyDiv w:val="1"/>
      <w:marLeft w:val="0"/>
      <w:marRight w:val="0"/>
      <w:marTop w:val="0"/>
      <w:marBottom w:val="0"/>
      <w:divBdr>
        <w:top w:val="none" w:sz="0" w:space="0" w:color="auto"/>
        <w:left w:val="none" w:sz="0" w:space="0" w:color="auto"/>
        <w:bottom w:val="none" w:sz="0" w:space="0" w:color="auto"/>
        <w:right w:val="none" w:sz="0" w:space="0" w:color="auto"/>
      </w:divBdr>
    </w:div>
    <w:div w:id="1333335280">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9279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15.sv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B18C5-196B-4B02-8D99-8D5F1092C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669</Words>
  <Characters>4336</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Antonia Wieberneit</cp:lastModifiedBy>
  <cp:revision>3</cp:revision>
  <dcterms:created xsi:type="dcterms:W3CDTF">2025-03-04T15:02:00Z</dcterms:created>
  <dcterms:modified xsi:type="dcterms:W3CDTF">2025-03-07T12:35:00Z</dcterms:modified>
</cp:coreProperties>
</file>