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B4A9" w14:textId="707472AC" w:rsidR="000C4458" w:rsidRPr="00664364" w:rsidRDefault="000C4458" w:rsidP="000C4458">
      <w:pPr>
        <w:spacing w:line="360" w:lineRule="auto"/>
        <w:jc w:val="center"/>
        <w:rPr>
          <w:rFonts w:ascii="Franklin Gothic Demi" w:hAnsi="Franklin Gothic Demi"/>
          <w:sz w:val="28"/>
          <w:szCs w:val="28"/>
        </w:rPr>
      </w:pPr>
      <w:r w:rsidRPr="00664364">
        <w:rPr>
          <w:rFonts w:ascii="Franklin Gothic Demi" w:hAnsi="Franklin Gothic Demi"/>
          <w:sz w:val="28"/>
          <w:szCs w:val="28"/>
        </w:rPr>
        <w:t>Kaldewei Solidlite</w:t>
      </w:r>
      <w:r w:rsidRPr="00664364">
        <w:rPr>
          <w:rFonts w:ascii="Franklin Gothic Demi" w:hAnsi="Franklin Gothic Demi"/>
          <w:sz w:val="28"/>
          <w:szCs w:val="28"/>
          <w:vertAlign w:val="superscript"/>
        </w:rPr>
        <w:t>TM</w:t>
      </w:r>
      <w:r w:rsidRPr="00664364">
        <w:rPr>
          <w:rFonts w:ascii="Franklin Gothic Demi" w:hAnsi="Franklin Gothic Demi"/>
          <w:sz w:val="28"/>
          <w:szCs w:val="28"/>
        </w:rPr>
        <w:t xml:space="preserve">: </w:t>
      </w:r>
    </w:p>
    <w:p w14:paraId="4812B473" w14:textId="77777777" w:rsidR="000C4458" w:rsidRPr="00664364" w:rsidRDefault="000C4458" w:rsidP="000C4458">
      <w:pPr>
        <w:spacing w:line="360" w:lineRule="auto"/>
        <w:jc w:val="center"/>
        <w:rPr>
          <w:rFonts w:ascii="Franklin Gothic Demi" w:hAnsi="Franklin Gothic Demi"/>
          <w:sz w:val="28"/>
          <w:szCs w:val="28"/>
        </w:rPr>
      </w:pPr>
      <w:r w:rsidRPr="00664364">
        <w:rPr>
          <w:rFonts w:ascii="Franklin Gothic Demi" w:hAnsi="Franklin Gothic Demi"/>
          <w:sz w:val="28"/>
          <w:szCs w:val="28"/>
        </w:rPr>
        <w:t xml:space="preserve">New material technology simplifies the work of plumbing professionals </w:t>
      </w:r>
    </w:p>
    <w:p w14:paraId="15B9DF6C" w14:textId="77777777" w:rsidR="001374ED" w:rsidRPr="00BB4A19" w:rsidRDefault="000C4458" w:rsidP="000C4458">
      <w:pPr>
        <w:spacing w:line="360" w:lineRule="auto"/>
        <w:jc w:val="center"/>
        <w:rPr>
          <w:rFonts w:ascii="Franklin Gothic Demi" w:hAnsi="Franklin Gothic Demi"/>
        </w:rPr>
      </w:pPr>
      <w:r w:rsidRPr="00BB4A19">
        <w:rPr>
          <w:rFonts w:ascii="Franklin Gothic Demi" w:hAnsi="Franklin Gothic Demi"/>
        </w:rPr>
        <w:t xml:space="preserve">Familiar, routine installation steps – light and stable material – </w:t>
      </w:r>
    </w:p>
    <w:p w14:paraId="10A17FC4" w14:textId="119B813E" w:rsidR="000C4458" w:rsidRPr="00BB4A19" w:rsidRDefault="000C4458" w:rsidP="000C4458">
      <w:pPr>
        <w:spacing w:line="360" w:lineRule="auto"/>
        <w:jc w:val="center"/>
        <w:rPr>
          <w:rFonts w:ascii="Franklin Gothic Demi" w:hAnsi="Franklin Gothic Demi"/>
        </w:rPr>
      </w:pPr>
      <w:r w:rsidRPr="00BB4A19">
        <w:rPr>
          <w:rFonts w:ascii="Franklin Gothic Demi" w:hAnsi="Franklin Gothic Demi"/>
        </w:rPr>
        <w:t>ideal for skilled trade professionals</w:t>
      </w:r>
    </w:p>
    <w:p w14:paraId="40DB2FCA" w14:textId="77777777" w:rsidR="00D45287" w:rsidRPr="00BB4A19" w:rsidRDefault="00D45287" w:rsidP="000C4458">
      <w:pPr>
        <w:spacing w:line="360" w:lineRule="auto"/>
        <w:jc w:val="center"/>
        <w:rPr>
          <w:rFonts w:ascii="Franklin Gothic Demi" w:eastAsia="Franklin Gothic Demi" w:hAnsi="Franklin Gothic Demi" w:cs="Franklin Gothic Demi"/>
          <w:i/>
          <w:iCs/>
        </w:rPr>
      </w:pPr>
    </w:p>
    <w:p w14:paraId="40D69AF7" w14:textId="6FED8324" w:rsidR="000C4458" w:rsidRPr="00BB4A19" w:rsidRDefault="000C4458" w:rsidP="000C4458">
      <w:pPr>
        <w:spacing w:after="160" w:line="360" w:lineRule="auto"/>
        <w:jc w:val="both"/>
        <w:rPr>
          <w:rFonts w:ascii="Franklin Gothic Demi" w:hAnsi="Franklin Gothic Demi"/>
          <w:sz w:val="23"/>
          <w:szCs w:val="23"/>
        </w:rPr>
      </w:pPr>
      <w:r w:rsidRPr="00BB4A19">
        <w:rPr>
          <w:rFonts w:ascii="Franklin Gothic Demi" w:hAnsi="Franklin Gothic Demi"/>
          <w:sz w:val="23"/>
        </w:rPr>
        <w:t>KALDEWEI, Ahlen, March 2025 – Kaldewei Solidlite</w:t>
      </w:r>
      <w:r w:rsidRPr="00BB4A19">
        <w:rPr>
          <w:rFonts w:ascii="Franklin Gothic Demi" w:hAnsi="Franklin Gothic Demi"/>
          <w:sz w:val="23"/>
          <w:vertAlign w:val="superscript"/>
        </w:rPr>
        <w:t>TM</w:t>
      </w:r>
      <w:r w:rsidRPr="00BB4A19">
        <w:rPr>
          <w:rFonts w:ascii="Franklin Gothic Demi" w:hAnsi="Franklin Gothic Demi"/>
          <w:sz w:val="23"/>
        </w:rPr>
        <w:t xml:space="preserve"> showers put an end to heavy lifting and complicated installation, as well as to annoying material breakages, warping or hairline cracks, which many plumbing professionals report in their daily work. Showers made from a sensitive composite material, such as polyester resin and mineral fillers, are considered particularly vulnerable. They regularly present plumbing trade professionals with unplanned challenges on the construction site. The new Solidlite</w:t>
      </w:r>
      <w:r w:rsidRPr="00BB4A19">
        <w:rPr>
          <w:rFonts w:ascii="Franklin Gothic Demi" w:hAnsi="Franklin Gothic Demi"/>
          <w:sz w:val="23"/>
          <w:vertAlign w:val="superscript"/>
        </w:rPr>
        <w:t>TM</w:t>
      </w:r>
      <w:r w:rsidRPr="00BB4A19">
        <w:rPr>
          <w:rFonts w:ascii="Franklin Gothic Demi" w:hAnsi="Franklin Gothic Demi"/>
          <w:sz w:val="23"/>
        </w:rPr>
        <w:t xml:space="preserve"> Kaldewei products provide an answer to this and, in addition to the usual quality of Kaldewei products, also promise to make work easier for those in the trade. Kaldewei Solidlite</w:t>
      </w:r>
      <w:r w:rsidRPr="00BB4A19">
        <w:rPr>
          <w:rFonts w:ascii="Franklin Gothic Demi" w:hAnsi="Franklin Gothic Demi"/>
          <w:sz w:val="23"/>
          <w:vertAlign w:val="superscript"/>
        </w:rPr>
        <w:t>TM</w:t>
      </w:r>
      <w:r w:rsidRPr="00BB4A19">
        <w:rPr>
          <w:rFonts w:ascii="Franklin Gothic Demi" w:hAnsi="Franklin Gothic Demi"/>
          <w:sz w:val="23"/>
        </w:rPr>
        <w:t xml:space="preserve"> showers can be installed very easily, safely and quickly, and their impeccable surface is also impressive. </w:t>
      </w:r>
    </w:p>
    <w:p w14:paraId="2913CAA4" w14:textId="206BEC1F" w:rsidR="002A7574" w:rsidRPr="00BB4A19" w:rsidRDefault="000C4458" w:rsidP="000C4458">
      <w:pPr>
        <w:spacing w:line="360" w:lineRule="auto"/>
        <w:jc w:val="both"/>
        <w:rPr>
          <w:rFonts w:ascii="Franklin Gothic Book" w:hAnsi="Franklin Gothic Book"/>
          <w:sz w:val="23"/>
          <w:szCs w:val="23"/>
        </w:rPr>
      </w:pPr>
      <w:r w:rsidRPr="00BB4A19">
        <w:rPr>
          <w:rFonts w:ascii="Franklin Gothic Book" w:hAnsi="Franklin Gothic Book"/>
          <w:sz w:val="23"/>
        </w:rPr>
        <w:t>What counts for the installer is what convinces in practice every day – and that is exactly what drove Kaldewei’s development. The result: a shower made of Kaldewei Solidlite</w:t>
      </w:r>
      <w:r w:rsidRPr="00BB4A19">
        <w:rPr>
          <w:rFonts w:ascii="Franklin Gothic Book" w:hAnsi="Franklin Gothic Book"/>
          <w:sz w:val="23"/>
          <w:vertAlign w:val="superscript"/>
        </w:rPr>
        <w:t>TM</w:t>
      </w:r>
      <w:r w:rsidRPr="00BB4A19">
        <w:rPr>
          <w:rFonts w:ascii="Franklin Gothic Book" w:hAnsi="Franklin Gothic Book"/>
          <w:sz w:val="23"/>
        </w:rPr>
        <w:t>, which impresses with its low weight, exceptional stability and a first-class surface. The result is a shower surface in proven Kaldewei quality, filled with recycled glass. This core provides the special properties of Solidlite</w:t>
      </w:r>
      <w:r w:rsidRPr="00BB4A19">
        <w:rPr>
          <w:rFonts w:ascii="Franklin Gothic Book" w:hAnsi="Franklin Gothic Book"/>
          <w:sz w:val="23"/>
          <w:vertAlign w:val="superscript"/>
        </w:rPr>
        <w:t>TM</w:t>
      </w:r>
      <w:r w:rsidRPr="00BB4A19">
        <w:rPr>
          <w:rFonts w:ascii="Franklin Gothic Book" w:hAnsi="Franklin Gothic Book"/>
          <w:sz w:val="23"/>
        </w:rPr>
        <w:t xml:space="preserve"> products: no warping, no breaking, no complicated installation. And the bathroom professionals can convince themselves of the effortless transport and easy handling on the construction site in practical tests.</w:t>
      </w:r>
    </w:p>
    <w:p w14:paraId="24F4DC61" w14:textId="60B7354D" w:rsidR="00664364" w:rsidRDefault="000C4458" w:rsidP="000C4458">
      <w:pPr>
        <w:spacing w:line="360" w:lineRule="auto"/>
        <w:jc w:val="both"/>
        <w:rPr>
          <w:rFonts w:ascii="Franklin Gothic Book" w:hAnsi="Franklin Gothic Book"/>
          <w:sz w:val="23"/>
          <w:szCs w:val="23"/>
        </w:rPr>
      </w:pPr>
      <w:r w:rsidRPr="00BB4A19">
        <w:rPr>
          <w:rFonts w:ascii="Franklin Gothic Book" w:hAnsi="Franklin Gothic Book"/>
          <w:sz w:val="23"/>
        </w:rPr>
        <w:t>The installation of Kaldewei shower surfaces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simple and routine with the usual installation steps. Whether directly on the floor or on adjustable feet – installation is quick, precise and safe. Neither time-consuming alignment work nor additional sound insulation is required. Even difficult floor plans are no problem: Kaldewei Solidlite</w:t>
      </w:r>
      <w:r w:rsidRPr="00BB4A19">
        <w:rPr>
          <w:rFonts w:ascii="Franklin Gothic Book" w:hAnsi="Franklin Gothic Book"/>
          <w:sz w:val="23"/>
          <w:vertAlign w:val="superscript"/>
        </w:rPr>
        <w:t>TM</w:t>
      </w:r>
      <w:r w:rsidRPr="00BB4A19">
        <w:rPr>
          <w:rFonts w:ascii="Franklin Gothic Book" w:hAnsi="Franklin Gothic Book"/>
          <w:sz w:val="23"/>
        </w:rPr>
        <w:t xml:space="preserve"> can be customised to the centimetre for any installation situation, as the shower surface can be cut to size at the factory. </w:t>
      </w:r>
    </w:p>
    <w:p w14:paraId="50711D30" w14:textId="77777777" w:rsidR="00664364" w:rsidRDefault="00664364" w:rsidP="000C4458">
      <w:pPr>
        <w:spacing w:line="360" w:lineRule="auto"/>
        <w:jc w:val="both"/>
        <w:rPr>
          <w:rFonts w:ascii="Franklin Gothic Book" w:hAnsi="Franklin Gothic Book"/>
          <w:sz w:val="23"/>
          <w:szCs w:val="23"/>
        </w:rPr>
      </w:pPr>
    </w:p>
    <w:p w14:paraId="3B2E62F6" w14:textId="77777777" w:rsidR="00664364" w:rsidRDefault="00664364" w:rsidP="000C4458">
      <w:pPr>
        <w:spacing w:line="360" w:lineRule="auto"/>
        <w:jc w:val="both"/>
        <w:rPr>
          <w:rFonts w:ascii="Franklin Gothic Book" w:hAnsi="Franklin Gothic Book"/>
          <w:sz w:val="23"/>
          <w:szCs w:val="23"/>
        </w:rPr>
      </w:pPr>
    </w:p>
    <w:p w14:paraId="32C81C45" w14:textId="77777777" w:rsidR="00664364" w:rsidRDefault="00664364" w:rsidP="000C4458">
      <w:pPr>
        <w:spacing w:line="360" w:lineRule="auto"/>
        <w:jc w:val="both"/>
        <w:rPr>
          <w:rFonts w:ascii="Franklin Gothic Book" w:hAnsi="Franklin Gothic Book"/>
          <w:sz w:val="23"/>
          <w:szCs w:val="23"/>
        </w:rPr>
      </w:pPr>
    </w:p>
    <w:p w14:paraId="61979832" w14:textId="77777777" w:rsidR="00664364" w:rsidRPr="00BB4A19" w:rsidRDefault="00664364" w:rsidP="000C4458">
      <w:pPr>
        <w:spacing w:line="360" w:lineRule="auto"/>
        <w:jc w:val="both"/>
        <w:rPr>
          <w:rFonts w:ascii="Franklin Gothic Book" w:hAnsi="Franklin Gothic Book"/>
          <w:sz w:val="23"/>
          <w:szCs w:val="23"/>
        </w:rPr>
      </w:pPr>
    </w:p>
    <w:p w14:paraId="0FECE786" w14:textId="28625B8A" w:rsidR="008A0613" w:rsidRPr="00BB4A19" w:rsidRDefault="00C96A2E" w:rsidP="008A0613">
      <w:pPr>
        <w:spacing w:after="160" w:line="360" w:lineRule="auto"/>
        <w:jc w:val="both"/>
        <w:rPr>
          <w:rFonts w:ascii="Franklin Gothic Demi" w:hAnsi="Franklin Gothic Demi"/>
          <w:sz w:val="23"/>
          <w:szCs w:val="23"/>
        </w:rPr>
      </w:pPr>
      <w:r w:rsidRPr="00BB4A19">
        <w:rPr>
          <w:rFonts w:ascii="Franklin Gothic Demi" w:hAnsi="Franklin Gothic Demi"/>
          <w:sz w:val="23"/>
        </w:rPr>
        <w:lastRenderedPageBreak/>
        <w:t>Kaldewei Calima – convincing design</w:t>
      </w:r>
    </w:p>
    <w:p w14:paraId="6D6E7DF2" w14:textId="65FD237A" w:rsidR="00985ADC" w:rsidRPr="00BB4A19" w:rsidRDefault="00273D31" w:rsidP="003D3D08">
      <w:pPr>
        <w:spacing w:after="160" w:line="360" w:lineRule="auto"/>
        <w:jc w:val="both"/>
        <w:rPr>
          <w:rFonts w:ascii="Franklin Gothic Book" w:hAnsi="Franklin Gothic Book"/>
          <w:sz w:val="23"/>
          <w:szCs w:val="23"/>
        </w:rPr>
      </w:pPr>
      <w:r w:rsidRPr="00BB4A19">
        <w:rPr>
          <w:rFonts w:ascii="Franklin Gothic Book" w:hAnsi="Franklin Gothic Book"/>
          <w:sz w:val="23"/>
        </w:rPr>
        <w:t>The new Kaldewei Calima shower surface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specially tailored to the requirements of international markets. It combines modern design and quality with practical installation advantages for the plumbing trade professional. Kaldewei Calima is defined by a clear, minimalist design: Step-free transitions with an invisible water edge on three sides as well as precise corner radii create an elegant, floor-level look. The waste is located outside the base on the short side and is bordered towards the edge by a design-defining edge. This not only serves as a visual element, but also ensures that the water is drained away safely. </w:t>
      </w:r>
    </w:p>
    <w:p w14:paraId="5330E62D" w14:textId="2F40599C" w:rsidR="00470C11" w:rsidRPr="00BB4A19" w:rsidRDefault="004E4D2D" w:rsidP="00470C11">
      <w:pPr>
        <w:spacing w:after="160" w:line="360" w:lineRule="auto"/>
        <w:jc w:val="both"/>
        <w:rPr>
          <w:rFonts w:ascii="Franklin Gothic Demi" w:hAnsi="Franklin Gothic Demi"/>
          <w:sz w:val="23"/>
          <w:szCs w:val="23"/>
        </w:rPr>
      </w:pPr>
      <w:r w:rsidRPr="00BB4A19">
        <w:rPr>
          <w:rFonts w:ascii="Franklin Gothic Demi" w:hAnsi="Franklin Gothic Demi"/>
          <w:sz w:val="23"/>
        </w:rPr>
        <w:t>Easy installation – reliable durability</w:t>
      </w:r>
    </w:p>
    <w:p w14:paraId="1152E6E2" w14:textId="25B31212" w:rsidR="003D3D08" w:rsidRPr="00BB4A19" w:rsidRDefault="00FD1217" w:rsidP="003D3D08">
      <w:pPr>
        <w:spacing w:after="160" w:line="360" w:lineRule="auto"/>
        <w:jc w:val="both"/>
        <w:rPr>
          <w:rFonts w:ascii="Franklin Gothic Book" w:hAnsi="Franklin Gothic Book"/>
          <w:sz w:val="23"/>
          <w:szCs w:val="23"/>
        </w:rPr>
      </w:pPr>
      <w:r w:rsidRPr="00BB4A19">
        <w:rPr>
          <w:rFonts w:ascii="Franklin Gothic Book" w:hAnsi="Franklin Gothic Book"/>
          <w:sz w:val="23"/>
        </w:rPr>
        <w:t>The Kaldewei Calima shower surface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particularly trade professional-friendly thanks to its stable core made of recycled glass – easy to transport, easy to handle and quick to install. Available in 44 sizes from 70 cm to 180 cm side length and in five elegant colours – alpine white, alpine white matt, warm beige, cool grey and black matt – the Kaldewei Calima adapts to every room situation and every design concept. Their consistent depth across all dimensions ensures reliable planning and installation. </w:t>
      </w:r>
    </w:p>
    <w:p w14:paraId="34702546" w14:textId="38EB26F9" w:rsidR="003D3D08" w:rsidRPr="00BB4A19" w:rsidRDefault="00533EF6" w:rsidP="003D3D08">
      <w:pPr>
        <w:spacing w:after="160" w:line="360" w:lineRule="auto"/>
        <w:jc w:val="both"/>
        <w:rPr>
          <w:rFonts w:ascii="Franklin Gothic Book" w:hAnsi="Franklin Gothic Book"/>
          <w:sz w:val="23"/>
          <w:szCs w:val="23"/>
        </w:rPr>
      </w:pPr>
      <w:r w:rsidRPr="00BB4A19">
        <w:rPr>
          <w:rFonts w:ascii="Franklin Gothic Book" w:hAnsi="Franklin Gothic Book"/>
          <w:sz w:val="23"/>
        </w:rPr>
        <w:t>The shower surface also provides long-term safety. Even after years of intensive use, the elegant surface remains permanently sealed and protects against hairline cracks or material breakage. A great gain for trade professionals and customers alike.</w:t>
      </w:r>
    </w:p>
    <w:p w14:paraId="3FB673BD" w14:textId="4413E9CB" w:rsidR="0089586D" w:rsidRPr="00BB4A19" w:rsidRDefault="00FA6184" w:rsidP="0089586D">
      <w:pPr>
        <w:spacing w:after="160" w:line="360" w:lineRule="auto"/>
        <w:jc w:val="both"/>
        <w:rPr>
          <w:rFonts w:ascii="Franklin Gothic Demi" w:hAnsi="Franklin Gothic Demi"/>
          <w:sz w:val="23"/>
          <w:szCs w:val="23"/>
        </w:rPr>
      </w:pPr>
      <w:r w:rsidRPr="00BB4A19">
        <w:rPr>
          <w:rFonts w:ascii="Franklin Gothic Demi" w:hAnsi="Franklin Gothic Demi"/>
          <w:sz w:val="23"/>
        </w:rPr>
        <w:t>The future begins now</w:t>
      </w:r>
    </w:p>
    <w:p w14:paraId="1A877210" w14:textId="1691FDA5" w:rsidR="00FA6184" w:rsidRPr="00BB4A19" w:rsidRDefault="008A0613" w:rsidP="002720BD">
      <w:pPr>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sz w:val="23"/>
        </w:rPr>
        <w:t>Kaldewei's material expertise is evident in the Kaldewei Calima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also in the area of sustainability: The core of the revolutionary material is made from recycled glass, making the entire shower completely recyclable. This is good for the ecological footprint of new construction and renovation and is good for future generations. With Kaldewei Solidlite</w:t>
      </w:r>
      <w:r w:rsidRPr="00BB4A19">
        <w:rPr>
          <w:rFonts w:ascii="Franklin Gothic Book" w:hAnsi="Franklin Gothic Book"/>
          <w:sz w:val="23"/>
          <w:vertAlign w:val="superscript"/>
        </w:rPr>
        <w:t>TM</w:t>
      </w:r>
      <w:r w:rsidRPr="00BB4A19">
        <w:rPr>
          <w:rFonts w:ascii="Franklin Gothic Book" w:hAnsi="Franklin Gothic Book"/>
          <w:sz w:val="23"/>
        </w:rPr>
        <w:t xml:space="preserve"> plumbing professionals experience a new dimension of work: easier, faster, safer. A shower surface that understands exactly what the trade professional on the construction site needs – and that exceeds many expectations. Kaldewei Solidlite</w:t>
      </w:r>
      <w:r w:rsidRPr="00BB4A19">
        <w:rPr>
          <w:rFonts w:ascii="Franklin Gothic Book" w:hAnsi="Franklin Gothic Book"/>
          <w:sz w:val="23"/>
          <w:vertAlign w:val="superscript"/>
        </w:rPr>
        <w:t>TM</w:t>
      </w:r>
      <w:r w:rsidRPr="00BB4A19">
        <w:rPr>
          <w:rFonts w:ascii="Franklin Gothic Book" w:hAnsi="Franklin Gothic Book"/>
          <w:sz w:val="23"/>
        </w:rPr>
        <w:t xml:space="preserve"> is a promising product for the future of the plumbing trade. </w:t>
      </w:r>
    </w:p>
    <w:p w14:paraId="3FA518F0" w14:textId="592F8D1A" w:rsidR="00942077" w:rsidRDefault="00942077" w:rsidP="00FA6184">
      <w:pPr>
        <w:spacing w:line="360" w:lineRule="auto"/>
        <w:jc w:val="both"/>
        <w:rPr>
          <w:rFonts w:ascii="Franklin Gothic Book" w:eastAsia="Libre Franklin" w:hAnsi="Franklin Gothic Book" w:cs="Libre Franklin"/>
          <w:bCs/>
          <w:i/>
          <w:sz w:val="23"/>
          <w:szCs w:val="23"/>
          <w:lang w:eastAsia="ar-SA"/>
        </w:rPr>
      </w:pPr>
    </w:p>
    <w:p w14:paraId="6C6B6941" w14:textId="77777777" w:rsidR="00664364" w:rsidRPr="00BB4A19" w:rsidRDefault="00664364" w:rsidP="00FA6184">
      <w:pPr>
        <w:spacing w:line="360" w:lineRule="auto"/>
        <w:jc w:val="both"/>
        <w:rPr>
          <w:rFonts w:ascii="Franklin Gothic Book" w:eastAsia="Libre Franklin" w:hAnsi="Franklin Gothic Book" w:cs="Libre Franklin"/>
          <w:bCs/>
          <w:i/>
          <w:sz w:val="23"/>
          <w:szCs w:val="23"/>
          <w:lang w:eastAsia="ar-SA"/>
        </w:rPr>
      </w:pPr>
    </w:p>
    <w:p w14:paraId="1CBBBCEE" w14:textId="77777777" w:rsidR="00C811E0" w:rsidRPr="00BB4A19" w:rsidRDefault="00C811E0" w:rsidP="00C811E0">
      <w:pPr>
        <w:spacing w:line="360" w:lineRule="auto"/>
        <w:jc w:val="both"/>
        <w:rPr>
          <w:rFonts w:ascii="Franklin Gothic Demi" w:eastAsia="Franklin Gothic" w:hAnsi="Franklin Gothic Demi" w:cs="Franklin Gothic"/>
          <w:bCs/>
          <w:sz w:val="23"/>
          <w:szCs w:val="23"/>
          <w:u w:val="single"/>
        </w:rPr>
      </w:pPr>
      <w:r w:rsidRPr="00BB4A19">
        <w:rPr>
          <w:rFonts w:ascii="Franklin Gothic Demi" w:hAnsi="Franklin Gothic Demi"/>
          <w:sz w:val="23"/>
          <w:u w:val="single"/>
        </w:rPr>
        <w:lastRenderedPageBreak/>
        <w:t>Images and captions:</w:t>
      </w:r>
    </w:p>
    <w:p w14:paraId="694BA883" w14:textId="77777777" w:rsidR="00C811E0" w:rsidRPr="00BB4A19" w:rsidRDefault="00C811E0" w:rsidP="00C811E0">
      <w:pPr>
        <w:spacing w:line="360" w:lineRule="auto"/>
        <w:rPr>
          <w:rFonts w:ascii="Franklin Gothic Book" w:hAnsi="Franklin Gothic Book"/>
          <w:color w:val="000000"/>
        </w:rPr>
      </w:pPr>
    </w:p>
    <w:p w14:paraId="168C9052" w14:textId="2680EBA2" w:rsidR="00C811E0" w:rsidRPr="00BB4A19" w:rsidRDefault="0053460D" w:rsidP="00C811E0">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t>1.1.1_Kaldewei_Calima_AWm</w:t>
      </w:r>
    </w:p>
    <w:p w14:paraId="56F40F94" w14:textId="77777777" w:rsidR="00E659F4" w:rsidRPr="00BB4A19" w:rsidRDefault="00E659F4" w:rsidP="00C811E0">
      <w:pPr>
        <w:pStyle w:val="StandardWeb"/>
        <w:rPr>
          <w:rFonts w:ascii="Franklin Gothic Book" w:eastAsia="Libre Franklin" w:hAnsi="Franklin Gothic Book" w:cs="Libre Franklin"/>
          <w:i/>
          <w:iCs/>
          <w:color w:val="000000"/>
          <w:sz w:val="16"/>
          <w:szCs w:val="16"/>
        </w:rPr>
      </w:pPr>
      <w:r w:rsidRPr="00BB4A19">
        <w:rPr>
          <w:rFonts w:ascii="Franklin Gothic Book" w:hAnsi="Franklin Gothic Book"/>
          <w:i/>
          <w:noProof/>
          <w:sz w:val="23"/>
          <w:lang w:eastAsia="zh-CN"/>
        </w:rPr>
        <w:drawing>
          <wp:inline distT="0" distB="0" distL="0" distR="0" wp14:anchorId="741FADFA" wp14:editId="63B8EC71">
            <wp:extent cx="5759450" cy="5120640"/>
            <wp:effectExtent l="0" t="0" r="0" b="3810"/>
            <wp:docPr id="1057805502" name="Grafik 3" descr="Ein Bild, das Im Haus, Wand, Dusche, Kach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85143" name="Grafik 3" descr="Ein Bild, das Im Haus, Wand, Dusche, Kachel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3D481F6A" w14:textId="77777777" w:rsidR="00C71382" w:rsidRPr="00BB4A19" w:rsidRDefault="00C71382" w:rsidP="00C811E0">
      <w:pPr>
        <w:pStyle w:val="StandardWeb"/>
        <w:rPr>
          <w:rFonts w:ascii="Franklin Gothic Book" w:eastAsia="Libre Franklin" w:hAnsi="Franklin Gothic Book" w:cs="Libre Franklin"/>
          <w:i/>
          <w:iCs/>
          <w:color w:val="000000"/>
          <w:sz w:val="16"/>
          <w:szCs w:val="16"/>
        </w:rPr>
      </w:pPr>
    </w:p>
    <w:p w14:paraId="13911970" w14:textId="43D82AF0" w:rsidR="00C811E0" w:rsidRPr="00BB4A19" w:rsidRDefault="00C811E0" w:rsidP="00C811E0">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40899FA0" w14:textId="77777777" w:rsidR="00C811E0" w:rsidRPr="00BB4A19" w:rsidRDefault="00C811E0" w:rsidP="00C811E0">
      <w:pPr>
        <w:suppressAutoHyphens/>
        <w:spacing w:line="360" w:lineRule="auto"/>
        <w:jc w:val="both"/>
        <w:rPr>
          <w:rFonts w:ascii="Franklin Gothic Book" w:eastAsia="Libre Franklin" w:hAnsi="Franklin Gothic Book" w:cs="Libre Franklin"/>
          <w:sz w:val="23"/>
          <w:szCs w:val="23"/>
        </w:rPr>
      </w:pPr>
    </w:p>
    <w:p w14:paraId="3FA273FD" w14:textId="32EFE724" w:rsidR="00CA06F0" w:rsidRPr="00BB4A19" w:rsidRDefault="00CA06F0" w:rsidP="00C811E0">
      <w:pPr>
        <w:spacing w:line="360" w:lineRule="auto"/>
        <w:jc w:val="both"/>
        <w:rPr>
          <w:rFonts w:ascii="Franklin Gothic Book" w:hAnsi="Franklin Gothic Book"/>
          <w:sz w:val="23"/>
          <w:szCs w:val="23"/>
        </w:rPr>
      </w:pPr>
      <w:r w:rsidRPr="00BB4A19">
        <w:rPr>
          <w:rFonts w:ascii="Franklin Gothic Book" w:hAnsi="Franklin Gothic Book"/>
          <w:sz w:val="23"/>
        </w:rPr>
        <w:t>The new Kaldewei Calima shower surface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specially tailored to the requirements of international markets.</w:t>
      </w:r>
    </w:p>
    <w:p w14:paraId="77800035" w14:textId="77777777" w:rsidR="009B55BE" w:rsidRPr="00BB4A19" w:rsidRDefault="009B55BE" w:rsidP="00C811E0">
      <w:pPr>
        <w:spacing w:line="360" w:lineRule="auto"/>
        <w:jc w:val="both"/>
        <w:rPr>
          <w:rFonts w:ascii="Franklin Gothic Book" w:hAnsi="Franklin Gothic Book"/>
          <w:sz w:val="23"/>
          <w:szCs w:val="23"/>
        </w:rPr>
      </w:pPr>
    </w:p>
    <w:p w14:paraId="5F259CAA" w14:textId="77777777" w:rsidR="009B55BE" w:rsidRDefault="009B55BE" w:rsidP="00C811E0">
      <w:pPr>
        <w:spacing w:line="360" w:lineRule="auto"/>
        <w:jc w:val="both"/>
        <w:rPr>
          <w:rFonts w:ascii="Franklin Gothic Book" w:hAnsi="Franklin Gothic Book"/>
          <w:sz w:val="23"/>
          <w:szCs w:val="23"/>
        </w:rPr>
      </w:pPr>
    </w:p>
    <w:p w14:paraId="6BEA3814" w14:textId="77777777" w:rsidR="00664364" w:rsidRPr="00BB4A19" w:rsidRDefault="00664364" w:rsidP="00C811E0">
      <w:pPr>
        <w:spacing w:line="360" w:lineRule="auto"/>
        <w:jc w:val="both"/>
        <w:rPr>
          <w:rFonts w:ascii="Franklin Gothic Book" w:hAnsi="Franklin Gothic Book"/>
          <w:sz w:val="23"/>
          <w:szCs w:val="23"/>
        </w:rPr>
      </w:pPr>
    </w:p>
    <w:p w14:paraId="326FF97F" w14:textId="77777777" w:rsidR="009B55BE" w:rsidRPr="00BB4A19" w:rsidRDefault="009B55BE" w:rsidP="00C811E0">
      <w:pPr>
        <w:spacing w:line="360" w:lineRule="auto"/>
        <w:jc w:val="both"/>
        <w:rPr>
          <w:rFonts w:ascii="Franklin Gothic Book" w:hAnsi="Franklin Gothic Book"/>
          <w:sz w:val="23"/>
          <w:szCs w:val="23"/>
        </w:rPr>
      </w:pPr>
    </w:p>
    <w:p w14:paraId="1DC50B5D" w14:textId="664255A1" w:rsidR="00E92630" w:rsidRPr="00BB4A19" w:rsidRDefault="00E92630" w:rsidP="00E92630">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lastRenderedPageBreak/>
        <w:t>1.1.2_Kaldewei_Calima_ CG30</w:t>
      </w:r>
    </w:p>
    <w:p w14:paraId="726DA9B2" w14:textId="074D22DE" w:rsidR="00BC0248" w:rsidRPr="00BB4A19" w:rsidRDefault="00BC0248" w:rsidP="00E92630">
      <w:pPr>
        <w:spacing w:line="360" w:lineRule="auto"/>
        <w:jc w:val="both"/>
        <w:rPr>
          <w:rFonts w:ascii="Franklin Gothic Demi" w:eastAsia="Franklin Gothic" w:hAnsi="Franklin Gothic Demi" w:cs="Franklin Gothic"/>
          <w:bCs/>
          <w:sz w:val="23"/>
          <w:szCs w:val="23"/>
        </w:rPr>
      </w:pPr>
      <w:r w:rsidRPr="00BB4A19">
        <w:rPr>
          <w:rFonts w:ascii="Franklin Gothic Book" w:hAnsi="Franklin Gothic Book"/>
          <w:i/>
          <w:noProof/>
          <w:sz w:val="23"/>
          <w:lang w:eastAsia="zh-CN"/>
        </w:rPr>
        <w:drawing>
          <wp:inline distT="0" distB="0" distL="0" distR="0" wp14:anchorId="353F4D08" wp14:editId="4AD902DE">
            <wp:extent cx="5759450" cy="5120640"/>
            <wp:effectExtent l="0" t="0" r="0" b="3810"/>
            <wp:docPr id="80278960" name="Grafik 4" descr="Ein Bild, das Im Haus, Wand, Waschbecken, Dusc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96876" name="Grafik 4" descr="Ein Bild, das Im Haus, Wand, Waschbecken, Dusche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7917CFFD" w14:textId="77777777" w:rsidR="00E92630" w:rsidRPr="00BB4A19" w:rsidRDefault="00E92630" w:rsidP="00E92630">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21930656" w14:textId="77777777" w:rsidR="00E92630" w:rsidRPr="00BB4A19" w:rsidRDefault="00E92630" w:rsidP="00E92630">
      <w:pPr>
        <w:suppressAutoHyphens/>
        <w:spacing w:line="360" w:lineRule="auto"/>
        <w:jc w:val="both"/>
        <w:rPr>
          <w:rFonts w:ascii="Franklin Gothic Book" w:eastAsia="Libre Franklin" w:hAnsi="Franklin Gothic Book" w:cs="Libre Franklin"/>
          <w:sz w:val="23"/>
          <w:szCs w:val="23"/>
        </w:rPr>
      </w:pPr>
    </w:p>
    <w:p w14:paraId="5BF5706C" w14:textId="77777777" w:rsidR="00CA06F0" w:rsidRPr="00BB4A19" w:rsidRDefault="00CA06F0" w:rsidP="00E92630">
      <w:pPr>
        <w:spacing w:line="360" w:lineRule="auto"/>
        <w:jc w:val="both"/>
        <w:rPr>
          <w:rFonts w:ascii="Franklin Gothic Book" w:hAnsi="Franklin Gothic Book"/>
          <w:sz w:val="23"/>
          <w:szCs w:val="23"/>
        </w:rPr>
      </w:pPr>
      <w:r w:rsidRPr="00BB4A19">
        <w:rPr>
          <w:rFonts w:ascii="Franklin Gothic Book" w:hAnsi="Franklin Gothic Book"/>
          <w:sz w:val="23"/>
        </w:rPr>
        <w:t>Kaldewei Calima is defined by a clear, minimalist design: Step-free transitions and precise corner radii create an elegant, floor-level appearance.</w:t>
      </w:r>
    </w:p>
    <w:p w14:paraId="24DCF2C1" w14:textId="77777777" w:rsidR="00E92630" w:rsidRPr="00BB4A19" w:rsidRDefault="00E92630" w:rsidP="00E92630">
      <w:pPr>
        <w:spacing w:line="360" w:lineRule="auto"/>
        <w:jc w:val="both"/>
        <w:rPr>
          <w:rFonts w:ascii="Franklin Gothic Book" w:eastAsia="Libre Franklin" w:hAnsi="Franklin Gothic Book" w:cs="Libre Franklin"/>
          <w:bCs/>
          <w:i/>
          <w:sz w:val="23"/>
          <w:szCs w:val="23"/>
          <w:lang w:eastAsia="ar-SA"/>
        </w:rPr>
      </w:pPr>
    </w:p>
    <w:p w14:paraId="152C51C7" w14:textId="77777777" w:rsidR="002E6BA0" w:rsidRPr="00BB4A19" w:rsidRDefault="002E6BA0" w:rsidP="00E92630">
      <w:pPr>
        <w:spacing w:line="360" w:lineRule="auto"/>
        <w:jc w:val="both"/>
        <w:rPr>
          <w:rFonts w:ascii="Franklin Gothic Book" w:eastAsia="Libre Franklin" w:hAnsi="Franklin Gothic Book" w:cs="Libre Franklin"/>
          <w:bCs/>
          <w:i/>
          <w:sz w:val="23"/>
          <w:szCs w:val="23"/>
          <w:lang w:eastAsia="ar-SA"/>
        </w:rPr>
      </w:pPr>
    </w:p>
    <w:p w14:paraId="0F3E2964" w14:textId="77777777" w:rsidR="002E6BA0" w:rsidRPr="00BB4A19" w:rsidRDefault="002E6BA0" w:rsidP="00E92630">
      <w:pPr>
        <w:spacing w:line="360" w:lineRule="auto"/>
        <w:jc w:val="both"/>
        <w:rPr>
          <w:rFonts w:ascii="Franklin Gothic Book" w:eastAsia="Libre Franklin" w:hAnsi="Franklin Gothic Book" w:cs="Libre Franklin"/>
          <w:bCs/>
          <w:i/>
          <w:sz w:val="23"/>
          <w:szCs w:val="23"/>
          <w:lang w:eastAsia="ar-SA"/>
        </w:rPr>
      </w:pPr>
    </w:p>
    <w:p w14:paraId="01E024AD" w14:textId="77777777" w:rsidR="002E6BA0" w:rsidRPr="00BB4A19" w:rsidRDefault="002E6BA0" w:rsidP="00E92630">
      <w:pPr>
        <w:spacing w:line="360" w:lineRule="auto"/>
        <w:jc w:val="both"/>
        <w:rPr>
          <w:rFonts w:ascii="Franklin Gothic Book" w:eastAsia="Libre Franklin" w:hAnsi="Franklin Gothic Book" w:cs="Libre Franklin"/>
          <w:bCs/>
          <w:i/>
          <w:sz w:val="23"/>
          <w:szCs w:val="23"/>
          <w:lang w:eastAsia="ar-SA"/>
        </w:rPr>
      </w:pPr>
    </w:p>
    <w:p w14:paraId="05D5EA49" w14:textId="77777777" w:rsidR="002E6BA0" w:rsidRPr="00BB4A19" w:rsidRDefault="002E6BA0" w:rsidP="00E92630">
      <w:pPr>
        <w:spacing w:line="360" w:lineRule="auto"/>
        <w:jc w:val="both"/>
        <w:rPr>
          <w:rFonts w:ascii="Franklin Gothic Book" w:eastAsia="Libre Franklin" w:hAnsi="Franklin Gothic Book" w:cs="Libre Franklin"/>
          <w:bCs/>
          <w:i/>
          <w:sz w:val="23"/>
          <w:szCs w:val="23"/>
          <w:lang w:eastAsia="ar-SA"/>
        </w:rPr>
      </w:pPr>
    </w:p>
    <w:p w14:paraId="083CE02B" w14:textId="77777777" w:rsidR="0003343E" w:rsidRPr="00BB4A19" w:rsidRDefault="0003343E" w:rsidP="00E92630">
      <w:pPr>
        <w:spacing w:line="360" w:lineRule="auto"/>
        <w:jc w:val="both"/>
        <w:rPr>
          <w:rFonts w:ascii="Franklin Gothic Book" w:eastAsia="Libre Franklin" w:hAnsi="Franklin Gothic Book" w:cs="Libre Franklin"/>
          <w:bCs/>
          <w:i/>
          <w:sz w:val="23"/>
          <w:szCs w:val="23"/>
          <w:lang w:eastAsia="ar-SA"/>
        </w:rPr>
      </w:pPr>
    </w:p>
    <w:p w14:paraId="59849DF9" w14:textId="77777777" w:rsidR="005C6A72" w:rsidRPr="00BB4A19" w:rsidRDefault="0003343E" w:rsidP="0003343E">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lastRenderedPageBreak/>
        <w:t>1.1.3_Kaldewei_Calima_WB20</w:t>
      </w:r>
    </w:p>
    <w:p w14:paraId="25E20FCD" w14:textId="1FE9F976" w:rsidR="0003343E" w:rsidRPr="00BB4A19" w:rsidRDefault="004E6D23" w:rsidP="0003343E">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noProof/>
          <w:sz w:val="23"/>
          <w:lang w:eastAsia="zh-CN"/>
        </w:rPr>
        <w:drawing>
          <wp:inline distT="0" distB="0" distL="0" distR="0" wp14:anchorId="6E13F889" wp14:editId="367FBA48">
            <wp:extent cx="5759450" cy="5120640"/>
            <wp:effectExtent l="0" t="0" r="0" b="3810"/>
            <wp:docPr id="1179273158" name="Grafik 10" descr="Ein Bild, das Im Haus, Wand, Waschbecken, Kach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3158" name="Grafik 10" descr="Ein Bild, das Im Haus, Wand, Waschbecken, Kachel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120640"/>
                    </a:xfrm>
                    <a:prstGeom prst="rect">
                      <a:avLst/>
                    </a:prstGeom>
                  </pic:spPr>
                </pic:pic>
              </a:graphicData>
            </a:graphic>
          </wp:inline>
        </w:drawing>
      </w:r>
    </w:p>
    <w:p w14:paraId="42DDF5B1" w14:textId="77777777" w:rsidR="0003343E" w:rsidRPr="00BB4A19" w:rsidRDefault="0003343E" w:rsidP="0003343E">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582761E3" w14:textId="77777777" w:rsidR="0003343E" w:rsidRPr="00BB4A19" w:rsidRDefault="0003343E" w:rsidP="0003343E">
      <w:pPr>
        <w:suppressAutoHyphens/>
        <w:spacing w:line="360" w:lineRule="auto"/>
        <w:jc w:val="both"/>
        <w:rPr>
          <w:rFonts w:ascii="Franklin Gothic Book" w:eastAsia="Libre Franklin" w:hAnsi="Franklin Gothic Book" w:cs="Libre Franklin"/>
          <w:sz w:val="23"/>
          <w:szCs w:val="23"/>
        </w:rPr>
      </w:pPr>
    </w:p>
    <w:p w14:paraId="5FB63C4F" w14:textId="7C34E3FC" w:rsidR="00D74506" w:rsidRPr="00BB4A19" w:rsidRDefault="00D74506" w:rsidP="0003343E">
      <w:pPr>
        <w:spacing w:line="360" w:lineRule="auto"/>
        <w:jc w:val="both"/>
        <w:rPr>
          <w:rFonts w:ascii="Franklin Gothic Book" w:hAnsi="Franklin Gothic Book"/>
          <w:sz w:val="23"/>
          <w:szCs w:val="23"/>
        </w:rPr>
      </w:pPr>
      <w:r w:rsidRPr="00BB4A19">
        <w:rPr>
          <w:rFonts w:ascii="Franklin Gothic Book" w:hAnsi="Franklin Gothic Book"/>
          <w:sz w:val="23"/>
        </w:rPr>
        <w:t>Kaldewei Solidlite</w:t>
      </w:r>
      <w:r w:rsidRPr="00BB4A19">
        <w:rPr>
          <w:rFonts w:ascii="Franklin Gothic Book" w:hAnsi="Franklin Gothic Book"/>
          <w:sz w:val="23"/>
          <w:vertAlign w:val="superscript"/>
        </w:rPr>
        <w:t>TM</w:t>
      </w:r>
      <w:r w:rsidRPr="00BB4A19">
        <w:rPr>
          <w:rFonts w:ascii="Franklin Gothic Book" w:hAnsi="Franklin Gothic Book"/>
          <w:sz w:val="23"/>
        </w:rPr>
        <w:t xml:space="preserve"> showers can be installed very easily, safely and quickly, and their impeccable surface is also impressive. </w:t>
      </w:r>
    </w:p>
    <w:p w14:paraId="1C13890C" w14:textId="77777777" w:rsidR="0003343E" w:rsidRPr="00BB4A19" w:rsidRDefault="0003343E" w:rsidP="0003343E">
      <w:pPr>
        <w:spacing w:line="360" w:lineRule="auto"/>
        <w:jc w:val="both"/>
        <w:rPr>
          <w:rFonts w:ascii="Franklin Gothic Book" w:eastAsia="Libre Franklin" w:hAnsi="Franklin Gothic Book" w:cs="Libre Franklin"/>
          <w:bCs/>
          <w:i/>
          <w:sz w:val="23"/>
          <w:szCs w:val="23"/>
          <w:lang w:eastAsia="ar-SA"/>
        </w:rPr>
      </w:pPr>
    </w:p>
    <w:p w14:paraId="3680F818" w14:textId="77777777" w:rsidR="00D74506" w:rsidRPr="00BB4A19" w:rsidRDefault="00D74506" w:rsidP="0003343E">
      <w:pPr>
        <w:spacing w:line="360" w:lineRule="auto"/>
        <w:jc w:val="both"/>
        <w:rPr>
          <w:rFonts w:ascii="Franklin Gothic Book" w:eastAsia="Libre Franklin" w:hAnsi="Franklin Gothic Book" w:cs="Libre Franklin"/>
          <w:bCs/>
          <w:i/>
          <w:sz w:val="23"/>
          <w:szCs w:val="23"/>
          <w:lang w:eastAsia="ar-SA"/>
        </w:rPr>
      </w:pPr>
    </w:p>
    <w:p w14:paraId="6C31584F" w14:textId="77777777" w:rsidR="00D74506" w:rsidRPr="00BB4A19" w:rsidRDefault="00D74506" w:rsidP="0003343E">
      <w:pPr>
        <w:spacing w:line="360" w:lineRule="auto"/>
        <w:jc w:val="both"/>
        <w:rPr>
          <w:rFonts w:ascii="Franklin Gothic Book" w:eastAsia="Libre Franklin" w:hAnsi="Franklin Gothic Book" w:cs="Libre Franklin"/>
          <w:bCs/>
          <w:i/>
          <w:sz w:val="23"/>
          <w:szCs w:val="23"/>
          <w:lang w:eastAsia="ar-SA"/>
        </w:rPr>
      </w:pPr>
    </w:p>
    <w:p w14:paraId="27653712" w14:textId="77777777" w:rsidR="00D74506" w:rsidRPr="00BB4A19" w:rsidRDefault="00D74506" w:rsidP="0003343E">
      <w:pPr>
        <w:spacing w:line="360" w:lineRule="auto"/>
        <w:jc w:val="both"/>
        <w:rPr>
          <w:rFonts w:ascii="Franklin Gothic Book" w:eastAsia="Libre Franklin" w:hAnsi="Franklin Gothic Book" w:cs="Libre Franklin"/>
          <w:bCs/>
          <w:i/>
          <w:sz w:val="23"/>
          <w:szCs w:val="23"/>
          <w:lang w:eastAsia="ar-SA"/>
        </w:rPr>
      </w:pPr>
    </w:p>
    <w:p w14:paraId="10D7C65B" w14:textId="77777777" w:rsidR="001E3341" w:rsidRPr="00BB4A19" w:rsidRDefault="001E3341" w:rsidP="0003343E">
      <w:pPr>
        <w:spacing w:line="360" w:lineRule="auto"/>
        <w:jc w:val="both"/>
        <w:rPr>
          <w:rFonts w:ascii="Franklin Gothic Book" w:eastAsia="Libre Franklin" w:hAnsi="Franklin Gothic Book" w:cs="Libre Franklin"/>
          <w:bCs/>
          <w:i/>
          <w:sz w:val="23"/>
          <w:szCs w:val="23"/>
          <w:lang w:eastAsia="ar-SA"/>
        </w:rPr>
      </w:pPr>
    </w:p>
    <w:p w14:paraId="0C02CCB6" w14:textId="77777777" w:rsidR="002E6BA0" w:rsidRPr="00BB4A19" w:rsidRDefault="002E6BA0" w:rsidP="00E92630">
      <w:pPr>
        <w:spacing w:line="360" w:lineRule="auto"/>
        <w:jc w:val="both"/>
        <w:rPr>
          <w:rFonts w:ascii="Franklin Gothic Book" w:eastAsia="Libre Franklin" w:hAnsi="Franklin Gothic Book" w:cs="Libre Franklin"/>
          <w:bCs/>
          <w:i/>
          <w:sz w:val="23"/>
          <w:szCs w:val="23"/>
          <w:lang w:eastAsia="ar-SA"/>
        </w:rPr>
      </w:pPr>
    </w:p>
    <w:p w14:paraId="003F40ED" w14:textId="48C78407" w:rsidR="001E3341" w:rsidRPr="00BB4A19" w:rsidRDefault="001E3341" w:rsidP="001E3341">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lastRenderedPageBreak/>
        <w:t>1.1.4_Kaldewei_Calima_AW</w:t>
      </w:r>
    </w:p>
    <w:p w14:paraId="15AA86DD" w14:textId="77777777" w:rsidR="001E3341" w:rsidRPr="00BB4A19" w:rsidRDefault="001E3341" w:rsidP="001E3341">
      <w:pPr>
        <w:suppressAutoHyphens/>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i/>
          <w:noProof/>
          <w:sz w:val="23"/>
          <w:lang w:eastAsia="zh-CN"/>
        </w:rPr>
        <w:drawing>
          <wp:inline distT="0" distB="0" distL="0" distR="0" wp14:anchorId="7A54AA2A" wp14:editId="1D10F8EF">
            <wp:extent cx="5157226" cy="3557023"/>
            <wp:effectExtent l="0" t="0" r="0" b="0"/>
            <wp:docPr id="516835197" name="Grafik 12" descr="Ein Bild, das Screenshot,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35197" name="Grafik 12" descr="Ein Bild, das Screenshot, Rechteck,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57226" cy="3557023"/>
                    </a:xfrm>
                    <a:prstGeom prst="rect">
                      <a:avLst/>
                    </a:prstGeom>
                  </pic:spPr>
                </pic:pic>
              </a:graphicData>
            </a:graphic>
          </wp:inline>
        </w:drawing>
      </w:r>
    </w:p>
    <w:p w14:paraId="4A0479B1" w14:textId="77777777" w:rsidR="001E3341" w:rsidRPr="00BB4A19" w:rsidRDefault="001E3341" w:rsidP="001E3341">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28BD665B" w14:textId="77777777" w:rsidR="001E3341" w:rsidRPr="00BB4A19" w:rsidRDefault="001E3341" w:rsidP="001E3341">
      <w:pPr>
        <w:suppressAutoHyphens/>
        <w:spacing w:line="360" w:lineRule="auto"/>
        <w:jc w:val="both"/>
        <w:rPr>
          <w:rFonts w:ascii="Franklin Gothic Book" w:eastAsia="Libre Franklin" w:hAnsi="Franklin Gothic Book" w:cs="Libre Franklin"/>
          <w:sz w:val="23"/>
          <w:szCs w:val="23"/>
        </w:rPr>
      </w:pPr>
    </w:p>
    <w:p w14:paraId="050C820F" w14:textId="77777777" w:rsidR="001E3341" w:rsidRPr="00BB4A19" w:rsidRDefault="001E3341" w:rsidP="001E3341">
      <w:pPr>
        <w:spacing w:line="360" w:lineRule="auto"/>
        <w:jc w:val="both"/>
        <w:rPr>
          <w:rFonts w:ascii="Franklin Gothic Book" w:hAnsi="Franklin Gothic Book"/>
          <w:sz w:val="23"/>
          <w:szCs w:val="23"/>
        </w:rPr>
      </w:pPr>
      <w:r w:rsidRPr="00BB4A19">
        <w:rPr>
          <w:rFonts w:ascii="Franklin Gothic Book" w:hAnsi="Franklin Gothic Book"/>
          <w:sz w:val="23"/>
        </w:rPr>
        <w:t xml:space="preserve">The waste is located outside the base on the short side and is bordered towards the edge by a design-defining edge. </w:t>
      </w:r>
    </w:p>
    <w:p w14:paraId="4BE63A7D"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5A5E9A5C"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6DA5C4EA"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534AD605"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46191C59"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4BD52FC8"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52231F80"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4465CEA3"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10FFDE8D"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4D80D122" w14:textId="77777777" w:rsidR="00506136" w:rsidRPr="00BB4A19" w:rsidRDefault="00506136" w:rsidP="001E3341">
      <w:pPr>
        <w:spacing w:line="360" w:lineRule="auto"/>
        <w:jc w:val="both"/>
        <w:rPr>
          <w:rFonts w:ascii="Franklin Gothic Book" w:eastAsia="Libre Franklin" w:hAnsi="Franklin Gothic Book" w:cs="Libre Franklin"/>
          <w:bCs/>
          <w:i/>
          <w:sz w:val="23"/>
          <w:szCs w:val="23"/>
          <w:lang w:eastAsia="ar-SA"/>
        </w:rPr>
      </w:pPr>
    </w:p>
    <w:p w14:paraId="5FD71E20"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0564FFA0" w14:textId="77777777" w:rsidR="001E3341" w:rsidRPr="00BB4A19" w:rsidRDefault="001E3341" w:rsidP="001E3341">
      <w:pPr>
        <w:spacing w:line="360" w:lineRule="auto"/>
        <w:jc w:val="both"/>
        <w:rPr>
          <w:rFonts w:ascii="Franklin Gothic Book" w:eastAsia="Libre Franklin" w:hAnsi="Franklin Gothic Book" w:cs="Libre Franklin"/>
          <w:bCs/>
          <w:i/>
          <w:sz w:val="23"/>
          <w:szCs w:val="23"/>
          <w:lang w:eastAsia="ar-SA"/>
        </w:rPr>
      </w:pPr>
    </w:p>
    <w:p w14:paraId="61B6DD56" w14:textId="49DA6C38" w:rsidR="00E92630" w:rsidRPr="00BB4A19" w:rsidRDefault="00E92630" w:rsidP="00E92630">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lastRenderedPageBreak/>
        <w:t>1.1.5_Kaldewei_Calima</w:t>
      </w:r>
    </w:p>
    <w:p w14:paraId="3F562840" w14:textId="5CE644B4" w:rsidR="00E92630" w:rsidRPr="00BB4A19" w:rsidRDefault="005275C2" w:rsidP="00E92630">
      <w:pPr>
        <w:suppressAutoHyphens/>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i/>
          <w:noProof/>
          <w:sz w:val="23"/>
          <w:lang w:eastAsia="zh-CN"/>
        </w:rPr>
        <w:drawing>
          <wp:inline distT="0" distB="0" distL="0" distR="0" wp14:anchorId="08E682AA" wp14:editId="49EB6396">
            <wp:extent cx="5759450" cy="3839845"/>
            <wp:effectExtent l="0" t="0" r="0" b="8255"/>
            <wp:docPr id="689247291" name="Grafik 6" descr="Ein Bild, das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47291" name="Grafik 6" descr="Ein Bild, das Kreis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p>
    <w:p w14:paraId="6752EA53" w14:textId="77777777" w:rsidR="00E92630" w:rsidRPr="00BB4A19" w:rsidRDefault="00E92630" w:rsidP="00E92630">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72F47280" w14:textId="77777777" w:rsidR="00E92630" w:rsidRPr="00BB4A19" w:rsidRDefault="00E92630" w:rsidP="00E92630">
      <w:pPr>
        <w:suppressAutoHyphens/>
        <w:spacing w:line="360" w:lineRule="auto"/>
        <w:jc w:val="both"/>
        <w:rPr>
          <w:rFonts w:ascii="Franklin Gothic Book" w:eastAsia="Libre Franklin" w:hAnsi="Franklin Gothic Book" w:cs="Libre Franklin"/>
          <w:sz w:val="23"/>
          <w:szCs w:val="23"/>
        </w:rPr>
      </w:pPr>
    </w:p>
    <w:p w14:paraId="7B6422F1" w14:textId="0C33C5E1" w:rsidR="00DE0D3C" w:rsidRPr="00BB4A19" w:rsidRDefault="00B1690A" w:rsidP="00E92630">
      <w:pPr>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sz w:val="23"/>
        </w:rPr>
        <w:t>The Kaldewei Calima shower surface with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particularly trade professional-friendly thanks to its stable core made of recycled glass – easy to transport, easy to handle and quick to install.</w:t>
      </w:r>
    </w:p>
    <w:p w14:paraId="7A95D91B" w14:textId="77777777" w:rsidR="00E92630" w:rsidRPr="00BB4A19" w:rsidRDefault="00E92630" w:rsidP="00FA6184">
      <w:pPr>
        <w:spacing w:line="360" w:lineRule="auto"/>
        <w:jc w:val="both"/>
        <w:rPr>
          <w:rFonts w:ascii="Franklin Gothic Book" w:eastAsia="Libre Franklin" w:hAnsi="Franklin Gothic Book" w:cs="Libre Franklin"/>
          <w:bCs/>
          <w:i/>
          <w:sz w:val="23"/>
          <w:szCs w:val="23"/>
          <w:lang w:eastAsia="ar-SA"/>
        </w:rPr>
      </w:pPr>
    </w:p>
    <w:p w14:paraId="03805E8A" w14:textId="77777777" w:rsidR="008A45B0" w:rsidRPr="00BB4A19" w:rsidRDefault="008A45B0" w:rsidP="00FA6184">
      <w:pPr>
        <w:spacing w:line="360" w:lineRule="auto"/>
        <w:jc w:val="both"/>
        <w:rPr>
          <w:rFonts w:ascii="Franklin Gothic Book" w:eastAsia="Libre Franklin" w:hAnsi="Franklin Gothic Book" w:cs="Libre Franklin"/>
          <w:bCs/>
          <w:i/>
          <w:sz w:val="23"/>
          <w:szCs w:val="23"/>
          <w:lang w:eastAsia="ar-SA"/>
        </w:rPr>
      </w:pPr>
    </w:p>
    <w:p w14:paraId="12BA7342" w14:textId="77777777" w:rsidR="008A45B0" w:rsidRPr="00BB4A19" w:rsidRDefault="008A45B0" w:rsidP="00FA6184">
      <w:pPr>
        <w:spacing w:line="360" w:lineRule="auto"/>
        <w:jc w:val="both"/>
        <w:rPr>
          <w:rFonts w:ascii="Franklin Gothic Book" w:eastAsia="Libre Franklin" w:hAnsi="Franklin Gothic Book" w:cs="Libre Franklin"/>
          <w:bCs/>
          <w:i/>
          <w:sz w:val="23"/>
          <w:szCs w:val="23"/>
          <w:lang w:eastAsia="ar-SA"/>
        </w:rPr>
      </w:pPr>
    </w:p>
    <w:p w14:paraId="78893176" w14:textId="77777777" w:rsidR="008A45B0" w:rsidRPr="00BB4A19" w:rsidRDefault="008A45B0" w:rsidP="00FA6184">
      <w:pPr>
        <w:spacing w:line="360" w:lineRule="auto"/>
        <w:jc w:val="both"/>
        <w:rPr>
          <w:rFonts w:ascii="Franklin Gothic Book" w:eastAsia="Libre Franklin" w:hAnsi="Franklin Gothic Book" w:cs="Libre Franklin"/>
          <w:bCs/>
          <w:i/>
          <w:sz w:val="23"/>
          <w:szCs w:val="23"/>
          <w:lang w:eastAsia="ar-SA"/>
        </w:rPr>
      </w:pPr>
    </w:p>
    <w:p w14:paraId="1F905B07" w14:textId="77777777" w:rsidR="00791C0D" w:rsidRPr="00BB4A19" w:rsidRDefault="00791C0D" w:rsidP="00FA6184">
      <w:pPr>
        <w:spacing w:line="360" w:lineRule="auto"/>
        <w:jc w:val="both"/>
        <w:rPr>
          <w:rFonts w:ascii="Franklin Gothic Book" w:eastAsia="Libre Franklin" w:hAnsi="Franklin Gothic Book" w:cs="Libre Franklin"/>
          <w:bCs/>
          <w:i/>
          <w:sz w:val="23"/>
          <w:szCs w:val="23"/>
          <w:lang w:eastAsia="ar-SA"/>
        </w:rPr>
      </w:pPr>
    </w:p>
    <w:p w14:paraId="2B0692FA" w14:textId="77777777" w:rsidR="00791C0D" w:rsidRPr="00BB4A19" w:rsidRDefault="00791C0D" w:rsidP="00FA6184">
      <w:pPr>
        <w:spacing w:line="360" w:lineRule="auto"/>
        <w:jc w:val="both"/>
        <w:rPr>
          <w:rFonts w:ascii="Franklin Gothic Book" w:eastAsia="Libre Franklin" w:hAnsi="Franklin Gothic Book" w:cs="Libre Franklin"/>
          <w:bCs/>
          <w:i/>
          <w:sz w:val="23"/>
          <w:szCs w:val="23"/>
          <w:lang w:eastAsia="ar-SA"/>
        </w:rPr>
      </w:pPr>
    </w:p>
    <w:p w14:paraId="022EEEDE" w14:textId="77777777" w:rsidR="00791C0D" w:rsidRPr="00BB4A19" w:rsidRDefault="00791C0D" w:rsidP="00FA6184">
      <w:pPr>
        <w:spacing w:line="360" w:lineRule="auto"/>
        <w:jc w:val="both"/>
        <w:rPr>
          <w:rFonts w:ascii="Franklin Gothic Book" w:eastAsia="Libre Franklin" w:hAnsi="Franklin Gothic Book" w:cs="Libre Franklin"/>
          <w:bCs/>
          <w:i/>
          <w:sz w:val="23"/>
          <w:szCs w:val="23"/>
          <w:lang w:eastAsia="ar-SA"/>
        </w:rPr>
      </w:pPr>
    </w:p>
    <w:p w14:paraId="7FFE7510" w14:textId="77777777" w:rsidR="00506136" w:rsidRPr="00BB4A19" w:rsidRDefault="00506136" w:rsidP="00FA6184">
      <w:pPr>
        <w:spacing w:line="360" w:lineRule="auto"/>
        <w:jc w:val="both"/>
        <w:rPr>
          <w:rFonts w:ascii="Franklin Gothic Book" w:eastAsia="Libre Franklin" w:hAnsi="Franklin Gothic Book" w:cs="Libre Franklin"/>
          <w:bCs/>
          <w:i/>
          <w:sz w:val="23"/>
          <w:szCs w:val="23"/>
          <w:lang w:eastAsia="ar-SA"/>
        </w:rPr>
      </w:pPr>
    </w:p>
    <w:p w14:paraId="3AB96398" w14:textId="77777777" w:rsidR="00791C0D" w:rsidRPr="00BB4A19" w:rsidRDefault="00791C0D" w:rsidP="00FA6184">
      <w:pPr>
        <w:spacing w:line="360" w:lineRule="auto"/>
        <w:jc w:val="both"/>
        <w:rPr>
          <w:rFonts w:ascii="Franklin Gothic Book" w:eastAsia="Libre Franklin" w:hAnsi="Franklin Gothic Book" w:cs="Libre Franklin"/>
          <w:bCs/>
          <w:i/>
          <w:sz w:val="23"/>
          <w:szCs w:val="23"/>
          <w:lang w:eastAsia="ar-SA"/>
        </w:rPr>
      </w:pPr>
    </w:p>
    <w:p w14:paraId="5F098889" w14:textId="77777777" w:rsidR="00791C0D" w:rsidRPr="00BB4A19" w:rsidRDefault="00791C0D" w:rsidP="00FA6184">
      <w:pPr>
        <w:spacing w:line="360" w:lineRule="auto"/>
        <w:jc w:val="both"/>
        <w:rPr>
          <w:rFonts w:ascii="Franklin Gothic Book" w:eastAsia="Libre Franklin" w:hAnsi="Franklin Gothic Book" w:cs="Libre Franklin"/>
          <w:bCs/>
          <w:i/>
          <w:sz w:val="23"/>
          <w:szCs w:val="23"/>
          <w:lang w:eastAsia="ar-SA"/>
        </w:rPr>
      </w:pPr>
    </w:p>
    <w:p w14:paraId="2F864F33" w14:textId="6D377182" w:rsidR="00C06C5F" w:rsidRPr="00BB4A19" w:rsidRDefault="00C06C5F" w:rsidP="00C06C5F">
      <w:pPr>
        <w:spacing w:line="360" w:lineRule="auto"/>
        <w:jc w:val="both"/>
        <w:rPr>
          <w:rFonts w:ascii="Franklin Gothic Demi" w:eastAsia="Franklin Gothic" w:hAnsi="Franklin Gothic Demi" w:cs="Franklin Gothic"/>
          <w:bCs/>
          <w:sz w:val="23"/>
          <w:szCs w:val="23"/>
        </w:rPr>
      </w:pPr>
      <w:r w:rsidRPr="00BB4A19">
        <w:rPr>
          <w:rFonts w:ascii="Franklin Gothic Demi" w:hAnsi="Franklin Gothic Demi"/>
          <w:sz w:val="23"/>
        </w:rPr>
        <w:lastRenderedPageBreak/>
        <w:t>1.1.6_Kaldewei_Calima_Colours</w:t>
      </w:r>
    </w:p>
    <w:p w14:paraId="7CA7AC66" w14:textId="77777777" w:rsidR="00C35B8D" w:rsidRPr="00BB4A19" w:rsidRDefault="00C35B8D" w:rsidP="00C06C5F">
      <w:pPr>
        <w:spacing w:line="360" w:lineRule="auto"/>
        <w:jc w:val="both"/>
        <w:rPr>
          <w:rFonts w:ascii="Franklin Gothic Demi" w:eastAsia="Franklin Gothic" w:hAnsi="Franklin Gothic Demi" w:cs="Franklin Gothic"/>
          <w:bCs/>
          <w:sz w:val="23"/>
          <w:szCs w:val="23"/>
        </w:rPr>
      </w:pPr>
    </w:p>
    <w:p w14:paraId="4E9935F0" w14:textId="2AE01912" w:rsidR="00C06C5F" w:rsidRPr="00BB4A19" w:rsidRDefault="00C35B8D" w:rsidP="00C06C5F">
      <w:pPr>
        <w:suppressAutoHyphens/>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i/>
          <w:noProof/>
          <w:sz w:val="23"/>
          <w:lang w:eastAsia="zh-CN"/>
        </w:rPr>
        <w:drawing>
          <wp:inline distT="0" distB="0" distL="0" distR="0" wp14:anchorId="722EA0C7" wp14:editId="4FAE8DB5">
            <wp:extent cx="4104465" cy="3698543"/>
            <wp:effectExtent l="0" t="0" r="0" b="0"/>
            <wp:docPr id="528210052" name="Grafik 9" descr="Ein Bild, das Briefumschlag, stationär, Papier, Papierproduk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10052" name="Grafik 9" descr="Ein Bild, das Briefumschlag, stationär, Papier, Papierprodukt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8528" cy="3702205"/>
                    </a:xfrm>
                    <a:prstGeom prst="rect">
                      <a:avLst/>
                    </a:prstGeom>
                  </pic:spPr>
                </pic:pic>
              </a:graphicData>
            </a:graphic>
          </wp:inline>
        </w:drawing>
      </w:r>
    </w:p>
    <w:p w14:paraId="66B70CEE" w14:textId="77777777" w:rsidR="00C06C5F" w:rsidRPr="00BB4A19" w:rsidRDefault="00C06C5F" w:rsidP="00C06C5F">
      <w:pPr>
        <w:pStyle w:val="StandardWeb"/>
        <w:rPr>
          <w:rFonts w:ascii="Franklin Gothic Book" w:hAnsi="Franklin Gothic Book"/>
          <w:i/>
          <w:iCs/>
          <w:color w:val="000000"/>
          <w:sz w:val="16"/>
          <w:szCs w:val="16"/>
        </w:rPr>
      </w:pPr>
      <w:r w:rsidRPr="00BB4A19">
        <w:rPr>
          <w:rFonts w:ascii="Franklin Gothic Book" w:hAnsi="Franklin Gothic Book"/>
          <w:i/>
          <w:color w:val="000000"/>
          <w:sz w:val="16"/>
        </w:rPr>
        <w:t>Photo: KALDEWEI</w:t>
      </w:r>
    </w:p>
    <w:p w14:paraId="1777F103" w14:textId="77777777" w:rsidR="00C06C5F" w:rsidRPr="00BB4A19" w:rsidRDefault="00C06C5F" w:rsidP="00C06C5F">
      <w:pPr>
        <w:suppressAutoHyphens/>
        <w:spacing w:line="360" w:lineRule="auto"/>
        <w:jc w:val="both"/>
        <w:rPr>
          <w:rFonts w:ascii="Franklin Gothic Book" w:eastAsia="Libre Franklin" w:hAnsi="Franklin Gothic Book" w:cs="Libre Franklin"/>
          <w:sz w:val="23"/>
          <w:szCs w:val="23"/>
        </w:rPr>
      </w:pPr>
    </w:p>
    <w:p w14:paraId="6F65BECD" w14:textId="4586D7CD" w:rsidR="00C06C5F" w:rsidRPr="00BB4A19" w:rsidRDefault="00880547" w:rsidP="00C06C5F">
      <w:pPr>
        <w:spacing w:line="360" w:lineRule="auto"/>
        <w:jc w:val="both"/>
        <w:rPr>
          <w:rFonts w:ascii="Franklin Gothic Book" w:eastAsia="Libre Franklin" w:hAnsi="Franklin Gothic Book" w:cs="Libre Franklin"/>
          <w:bCs/>
          <w:i/>
          <w:sz w:val="23"/>
          <w:szCs w:val="23"/>
        </w:rPr>
      </w:pPr>
      <w:r w:rsidRPr="00BB4A19">
        <w:rPr>
          <w:rFonts w:ascii="Franklin Gothic Book" w:hAnsi="Franklin Gothic Book"/>
          <w:sz w:val="23"/>
        </w:rPr>
        <w:t>The Kaldewei Calima in Solidlite</w:t>
      </w:r>
      <w:r w:rsidRPr="00BB4A19">
        <w:rPr>
          <w:rFonts w:ascii="Franklin Gothic Book" w:hAnsi="Franklin Gothic Book"/>
          <w:sz w:val="23"/>
          <w:vertAlign w:val="superscript"/>
        </w:rPr>
        <w:t>TM</w:t>
      </w:r>
      <w:r w:rsidRPr="00BB4A19">
        <w:rPr>
          <w:rFonts w:ascii="Franklin Gothic Book" w:hAnsi="Franklin Gothic Book"/>
          <w:sz w:val="23"/>
        </w:rPr>
        <w:t xml:space="preserve"> technology is available in 44 sizes and in five elegant colours – alpine white, alpine white matt, warm beige, cool grey and black matt. </w:t>
      </w:r>
    </w:p>
    <w:p w14:paraId="2D55BFF3" w14:textId="77777777" w:rsidR="00C06C5F" w:rsidRPr="00BB4A19" w:rsidRDefault="00C06C5F" w:rsidP="00C06C5F">
      <w:pPr>
        <w:spacing w:line="360" w:lineRule="auto"/>
        <w:jc w:val="both"/>
        <w:rPr>
          <w:rFonts w:ascii="Franklin Gothic Book" w:eastAsia="Libre Franklin" w:hAnsi="Franklin Gothic Book" w:cs="Libre Franklin"/>
          <w:bCs/>
          <w:i/>
          <w:sz w:val="23"/>
          <w:szCs w:val="23"/>
          <w:lang w:eastAsia="ar-SA"/>
        </w:rPr>
      </w:pPr>
    </w:p>
    <w:p w14:paraId="4643BBBE" w14:textId="77777777" w:rsidR="00C06C5F" w:rsidRPr="00BB4A19" w:rsidRDefault="00C06C5F" w:rsidP="00E92630">
      <w:pPr>
        <w:spacing w:line="360" w:lineRule="auto"/>
        <w:jc w:val="both"/>
        <w:rPr>
          <w:rFonts w:ascii="Franklin Gothic Book" w:eastAsia="Libre Franklin" w:hAnsi="Franklin Gothic Book" w:cs="Libre Franklin"/>
          <w:bCs/>
          <w:i/>
          <w:sz w:val="23"/>
          <w:szCs w:val="23"/>
          <w:lang w:eastAsia="ar-SA"/>
        </w:rPr>
      </w:pPr>
    </w:p>
    <w:p w14:paraId="04589E2E" w14:textId="77777777" w:rsidR="00E92630" w:rsidRPr="00BB4A19" w:rsidRDefault="00E92630" w:rsidP="00FA6184">
      <w:pPr>
        <w:spacing w:line="360" w:lineRule="auto"/>
        <w:jc w:val="both"/>
        <w:rPr>
          <w:rFonts w:ascii="Franklin Gothic Demi" w:eastAsia="Franklin Gothic" w:hAnsi="Franklin Gothic Demi" w:cs="Franklin Gothic"/>
          <w:bCs/>
          <w:sz w:val="23"/>
          <w:szCs w:val="23"/>
        </w:rPr>
      </w:pPr>
    </w:p>
    <w:p w14:paraId="613C512F"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38ABBEAA"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36156205"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5107B02E"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79B4FD53"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2AA24C65" w14:textId="77777777" w:rsidR="001E3341" w:rsidRPr="00BB4A19" w:rsidRDefault="001E3341" w:rsidP="00FA6184">
      <w:pPr>
        <w:spacing w:line="360" w:lineRule="auto"/>
        <w:jc w:val="both"/>
        <w:rPr>
          <w:rFonts w:ascii="Franklin Gothic Demi" w:eastAsia="Franklin Gothic" w:hAnsi="Franklin Gothic Demi" w:cs="Franklin Gothic"/>
          <w:bCs/>
          <w:sz w:val="23"/>
          <w:szCs w:val="23"/>
        </w:rPr>
      </w:pPr>
    </w:p>
    <w:p w14:paraId="17523837" w14:textId="77777777" w:rsidR="001E3341" w:rsidRPr="00BB4A19" w:rsidRDefault="001E3341" w:rsidP="00FA6184">
      <w:pPr>
        <w:spacing w:line="360" w:lineRule="auto"/>
        <w:jc w:val="both"/>
        <w:rPr>
          <w:rFonts w:ascii="Franklin Gothic Book" w:eastAsia="Libre Franklin" w:hAnsi="Franklin Gothic Book" w:cs="Libre Franklin"/>
          <w:bCs/>
          <w:i/>
          <w:sz w:val="23"/>
          <w:szCs w:val="23"/>
          <w:lang w:eastAsia="ar-SA"/>
        </w:rPr>
      </w:pPr>
    </w:p>
    <w:p w14:paraId="77849DCA" w14:textId="77777777" w:rsidR="00DF2EF9" w:rsidRPr="00BB4A19" w:rsidRDefault="00DF2EF9" w:rsidP="00FA6184">
      <w:pPr>
        <w:spacing w:line="360" w:lineRule="auto"/>
        <w:jc w:val="both"/>
        <w:rPr>
          <w:rFonts w:ascii="Franklin Gothic Book" w:eastAsia="Libre Franklin" w:hAnsi="Franklin Gothic Book" w:cs="Libre Franklin"/>
          <w:bCs/>
          <w:i/>
          <w:sz w:val="23"/>
          <w:szCs w:val="23"/>
          <w:lang w:eastAsia="ar-SA"/>
        </w:rPr>
      </w:pPr>
    </w:p>
    <w:p w14:paraId="7A3642F7" w14:textId="0FD4EB21" w:rsidR="00A94D2C" w:rsidRPr="00BB4A19" w:rsidRDefault="00A94D2C" w:rsidP="00116C14">
      <w:pPr>
        <w:suppressAutoHyphens/>
        <w:spacing w:line="360" w:lineRule="auto"/>
        <w:jc w:val="both"/>
        <w:rPr>
          <w:rFonts w:ascii="Franklin Gothic Demi" w:eastAsia="Libre Franklin" w:hAnsi="Franklin Gothic Demi" w:cs="Libre Franklin"/>
          <w:bCs/>
          <w:i/>
          <w:sz w:val="23"/>
          <w:szCs w:val="23"/>
        </w:rPr>
      </w:pPr>
      <w:r w:rsidRPr="00BB4A19">
        <w:rPr>
          <w:rFonts w:ascii="Franklin Gothic Demi" w:hAnsi="Franklin Gothic Demi"/>
          <w:i/>
          <w:sz w:val="23"/>
        </w:rPr>
        <w:lastRenderedPageBreak/>
        <w:t>About KALDEWEI</w:t>
      </w:r>
    </w:p>
    <w:p w14:paraId="18C0B273" w14:textId="422188CB" w:rsidR="003D7D52" w:rsidRPr="00BB4A19" w:rsidRDefault="003D7D52" w:rsidP="00116C14">
      <w:pPr>
        <w:spacing w:line="360" w:lineRule="auto"/>
        <w:jc w:val="both"/>
        <w:rPr>
          <w:rFonts w:ascii="Franklin Gothic Book" w:hAnsi="Franklin Gothic Book"/>
          <w:sz w:val="23"/>
          <w:szCs w:val="23"/>
        </w:rPr>
      </w:pPr>
      <w:r w:rsidRPr="00BB4A19">
        <w:rPr>
          <w:rFonts w:ascii="Franklin Gothic Book" w:hAnsi="Franklin Gothic Book"/>
          <w:color w:val="000000"/>
          <w:sz w:val="23"/>
          <w:shd w:val="clear" w:color="auto" w:fill="FFFFFF"/>
        </w:rPr>
        <w:t>When it comes to the bathroom, many people immediately think of KALDEWEI - and for good reason: The premium brand stands for excellent solutions for the personal dream bathroom as well as for recyclable materials and products. Around 600 of them carry the Cradle to Cradle</w:t>
      </w:r>
      <w:r w:rsidRPr="00BB4A19">
        <w:rPr>
          <w:rFonts w:ascii="Franklin Gothic Book" w:hAnsi="Franklin Gothic Book"/>
          <w:color w:val="000000"/>
          <w:sz w:val="23"/>
          <w:shd w:val="clear" w:color="auto" w:fill="FFFFFF"/>
          <w:vertAlign w:val="superscript"/>
        </w:rPr>
        <w:t xml:space="preserve">® </w:t>
      </w:r>
      <w:r w:rsidRPr="00BB4A19">
        <w:rPr>
          <w:rFonts w:ascii="Franklin Gothic Book" w:hAnsi="Franklin Gothic Book"/>
          <w:color w:val="000000"/>
          <w:sz w:val="23"/>
          <w:shd w:val="clear" w:color="auto" w:fill="FFFFFF"/>
        </w:rPr>
        <w:t>Certified certificate and underline the company’s consistently sustainable orientation. KALDEWEI is one of the first German bathroom manufacturers with the Cradle to Cradle</w:t>
      </w:r>
      <w:r w:rsidRPr="00BB4A19">
        <w:rPr>
          <w:rFonts w:ascii="Franklin Gothic Book" w:hAnsi="Franklin Gothic Book"/>
          <w:color w:val="000000"/>
          <w:sz w:val="23"/>
          <w:shd w:val="clear" w:color="auto" w:fill="FFFFFF"/>
          <w:vertAlign w:val="superscript"/>
        </w:rPr>
        <w:t>®</w:t>
      </w:r>
      <w:r w:rsidRPr="00BB4A19">
        <w:rPr>
          <w:rFonts w:ascii="Franklin Gothic Book" w:hAnsi="Franklin Gothic Book"/>
          <w:color w:val="000000"/>
          <w:sz w:val="23"/>
          <w:shd w:val="clear" w:color="auto" w:fill="FFFFFF"/>
        </w:rPr>
        <w:t xml:space="preserve"> Certified certification by an independent body. Bathtubs, washbasins, shower solutions – all KALDEWEI products made of steel and glass are plastic-free and promise individual sensual luxury. This is defined by sophisticated aesthetics, responsible longevity and lasting joy in use. And this can be even increased: exclusive spa facilities pamper all the senses and transform the bathroom into a true experience space. </w:t>
      </w:r>
      <w:r w:rsidRPr="00BB4A19">
        <w:rPr>
          <w:rFonts w:ascii="Franklin Gothic Book" w:hAnsi="Franklin Gothic Book"/>
          <w:sz w:val="23"/>
        </w:rPr>
        <w:t>Under the term LUXSTAINABILITY</w:t>
      </w:r>
      <w:r w:rsidRPr="00BB4A19">
        <w:rPr>
          <w:rFonts w:ascii="Franklin Gothic Book" w:hAnsi="Franklin Gothic Book"/>
          <w:sz w:val="23"/>
          <w:vertAlign w:val="superscript"/>
        </w:rPr>
        <w:t>®</w:t>
      </w:r>
      <w:r w:rsidRPr="00BB4A19">
        <w:rPr>
          <w:rFonts w:ascii="Franklin Gothic Book" w:hAnsi="Franklin Gothic Book"/>
          <w:sz w:val="23"/>
        </w:rPr>
        <w:t xml:space="preserve"> Kaldewei combines innovative design that evokes a special attitude to life and a deeply rooted sustainability that characterises all KALDEWEI products. The LUXSTAINABILITY</w:t>
      </w:r>
      <w:r w:rsidRPr="00BB4A19">
        <w:rPr>
          <w:rFonts w:ascii="Franklin Gothic Book" w:hAnsi="Franklin Gothic Book"/>
          <w:sz w:val="23"/>
          <w:vertAlign w:val="superscript"/>
        </w:rPr>
        <w:t>®</w:t>
      </w:r>
      <w:r w:rsidRPr="00BB4A19">
        <w:rPr>
          <w:rFonts w:ascii="Franklin Gothic Book" w:hAnsi="Franklin Gothic Book"/>
          <w:sz w:val="23"/>
        </w:rPr>
        <w:t xml:space="preserve"> philosophy of the company enables individual luxury for the senses and for every budget – for the first-class top hotels as well as for comfortable private bathrooms.</w:t>
      </w:r>
    </w:p>
    <w:p w14:paraId="36AE395A" w14:textId="77777777" w:rsidR="003D7D52" w:rsidRPr="00BB4A19" w:rsidRDefault="003D7D52" w:rsidP="00116C14">
      <w:pPr>
        <w:spacing w:line="360" w:lineRule="auto"/>
        <w:jc w:val="both"/>
        <w:rPr>
          <w:rFonts w:ascii="Franklin Gothic Book" w:hAnsi="Franklin Gothic Book"/>
          <w:sz w:val="23"/>
          <w:szCs w:val="23"/>
          <w:lang w:eastAsia="ar-SA"/>
        </w:rPr>
      </w:pPr>
    </w:p>
    <w:p w14:paraId="29B7306F" w14:textId="77777777" w:rsidR="00A94D2C" w:rsidRPr="00BB4A19" w:rsidRDefault="00A94D2C" w:rsidP="00116C14">
      <w:pPr>
        <w:spacing w:line="360" w:lineRule="auto"/>
        <w:jc w:val="both"/>
        <w:rPr>
          <w:rFonts w:ascii="Franklin Gothic Book" w:eastAsia="Franklin Gothic Book" w:hAnsi="Franklin Gothic Book" w:cs="Franklin Gothic Book"/>
          <w:sz w:val="22"/>
          <w:szCs w:val="22"/>
        </w:rPr>
      </w:pPr>
    </w:p>
    <w:p w14:paraId="73C9D24F" w14:textId="77777777" w:rsidR="00A94D2C" w:rsidRPr="00BB4A19" w:rsidRDefault="00A94D2C" w:rsidP="00116C14">
      <w:pPr>
        <w:spacing w:line="360" w:lineRule="auto"/>
        <w:jc w:val="both"/>
        <w:rPr>
          <w:rFonts w:ascii="Franklin Gothic Book" w:eastAsia="Franklin Gothic Book" w:hAnsi="Franklin Gothic Book" w:cs="Franklin Gothic Book"/>
          <w:i/>
          <w:iCs/>
          <w:sz w:val="22"/>
          <w:szCs w:val="22"/>
        </w:rPr>
      </w:pPr>
    </w:p>
    <w:p w14:paraId="2096258D" w14:textId="77777777" w:rsidR="00A94D2C" w:rsidRPr="00BB4A19" w:rsidRDefault="00A94D2C" w:rsidP="00116C14">
      <w:pPr>
        <w:spacing w:line="360" w:lineRule="auto"/>
        <w:jc w:val="both"/>
        <w:rPr>
          <w:rFonts w:ascii="Franklin Gothic Book" w:eastAsia="Franklin Gothic Book" w:hAnsi="Franklin Gothic Book" w:cs="Franklin Gothic Book"/>
          <w:i/>
          <w:iCs/>
          <w:sz w:val="22"/>
          <w:szCs w:val="22"/>
        </w:rPr>
      </w:pPr>
    </w:p>
    <w:p w14:paraId="3B2B47A6" w14:textId="77777777" w:rsidR="00A94D2C" w:rsidRPr="00BB4A19" w:rsidRDefault="00A94D2C" w:rsidP="00116C14">
      <w:pPr>
        <w:jc w:val="both"/>
        <w:rPr>
          <w:rFonts w:ascii="Franklin Gothic Demi" w:eastAsia="Franklin Gothic Demi" w:hAnsi="Franklin Gothic Demi" w:cs="Franklin Gothic Demi"/>
          <w:sz w:val="23"/>
          <w:szCs w:val="23"/>
          <w:u w:val="single"/>
        </w:rPr>
      </w:pPr>
      <w:r w:rsidRPr="00BB4A19">
        <w:br w:type="page"/>
      </w:r>
    </w:p>
    <w:p w14:paraId="027EC563" w14:textId="77777777" w:rsidR="000D6255" w:rsidRPr="00552F26" w:rsidRDefault="000D6255" w:rsidP="000D6255">
      <w:pPr>
        <w:pStyle w:val="Textkrper"/>
        <w:tabs>
          <w:tab w:val="left" w:pos="8280"/>
        </w:tabs>
        <w:ind w:right="-285"/>
        <w:rPr>
          <w:rFonts w:ascii="Franklin Gothic Demi" w:hAnsi="Franklin Gothic Demi"/>
          <w:bCs/>
          <w:sz w:val="24"/>
          <w:szCs w:val="18"/>
          <w:u w:val="single"/>
        </w:rPr>
      </w:pPr>
      <w:r w:rsidRPr="00552F26">
        <w:rPr>
          <w:rFonts w:ascii="Franklin Gothic Demi" w:hAnsi="Franklin Gothic Demi"/>
          <w:bCs/>
          <w:sz w:val="24"/>
          <w:szCs w:val="18"/>
          <w:u w:val="single"/>
        </w:rPr>
        <w:lastRenderedPageBreak/>
        <w:t>Press contacts:</w:t>
      </w:r>
    </w:p>
    <w:p w14:paraId="54670DA0" w14:textId="77777777" w:rsidR="000D6255" w:rsidRPr="00801F8D" w:rsidRDefault="000D6255" w:rsidP="000D6255">
      <w:pPr>
        <w:pStyle w:val="Textkrper"/>
        <w:tabs>
          <w:tab w:val="left" w:pos="8280"/>
        </w:tabs>
        <w:spacing w:line="360" w:lineRule="auto"/>
        <w:ind w:right="-3"/>
        <w:rPr>
          <w:rFonts w:ascii="Franklin Gothic Book" w:hAnsi="Franklin Gothic Book"/>
          <w:b/>
        </w:rPr>
      </w:pPr>
    </w:p>
    <w:p w14:paraId="1082A8D8" w14:textId="77777777" w:rsidR="000D6255" w:rsidRPr="00552F26"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 xml:space="preserve">Franz </w:t>
      </w:r>
      <w:proofErr w:type="spellStart"/>
      <w:r w:rsidRPr="00552F26">
        <w:rPr>
          <w:rFonts w:ascii="Franklin Gothic Book" w:eastAsia="Times" w:hAnsi="Franklin Gothic Book" w:cs="Franklin Gothic Book"/>
          <w:sz w:val="23"/>
          <w:szCs w:val="23"/>
        </w:rPr>
        <w:t>Kaldewei</w:t>
      </w:r>
      <w:proofErr w:type="spellEnd"/>
      <w:r w:rsidRPr="00552F26">
        <w:rPr>
          <w:rFonts w:ascii="Franklin Gothic Book" w:eastAsia="Times" w:hAnsi="Franklin Gothic Book" w:cs="Franklin Gothic Book"/>
          <w:sz w:val="23"/>
          <w:szCs w:val="23"/>
        </w:rPr>
        <w:t xml:space="preserve"> GmbH &amp; Co. KG</w:t>
      </w:r>
      <w:r w:rsidRPr="00552F26">
        <w:rPr>
          <w:rFonts w:ascii="Franklin Gothic Book" w:eastAsia="Times" w:hAnsi="Franklin Gothic Book" w:cs="Franklin Gothic Book"/>
          <w:sz w:val="23"/>
          <w:szCs w:val="23"/>
        </w:rPr>
        <w:tab/>
        <w:t>Tel. +49 2382 785 209</w:t>
      </w:r>
      <w:r w:rsidRPr="00552F26">
        <w:rPr>
          <w:rFonts w:ascii="Franklin Gothic Book" w:eastAsia="Times" w:hAnsi="Franklin Gothic Book" w:cs="Franklin Gothic Book"/>
          <w:sz w:val="23"/>
          <w:szCs w:val="23"/>
        </w:rPr>
        <w:br/>
        <w:t xml:space="preserve">Marcus </w:t>
      </w:r>
      <w:proofErr w:type="spellStart"/>
      <w:r w:rsidRPr="00552F26">
        <w:rPr>
          <w:rFonts w:ascii="Franklin Gothic Book" w:eastAsia="Times" w:hAnsi="Franklin Gothic Book" w:cs="Franklin Gothic Book"/>
          <w:sz w:val="23"/>
          <w:szCs w:val="23"/>
        </w:rPr>
        <w:t>Möllers</w:t>
      </w:r>
      <w:proofErr w:type="spellEnd"/>
      <w:r w:rsidRPr="00552F26">
        <w:rPr>
          <w:rFonts w:ascii="Franklin Gothic Book" w:eastAsia="Times" w:hAnsi="Franklin Gothic Book" w:cs="Franklin Gothic Book"/>
          <w:sz w:val="23"/>
          <w:szCs w:val="23"/>
        </w:rPr>
        <w:tab/>
        <w:t>Fax +49 2382 785 8209</w:t>
      </w:r>
      <w:r w:rsidRPr="00552F26">
        <w:rPr>
          <w:rFonts w:ascii="Franklin Gothic Book" w:eastAsia="Times" w:hAnsi="Franklin Gothic Book" w:cs="Franklin Gothic Book"/>
          <w:sz w:val="23"/>
          <w:szCs w:val="23"/>
        </w:rPr>
        <w:br/>
        <w:t>PO Box 1761</w:t>
      </w:r>
      <w:r w:rsidRPr="00552F26">
        <w:rPr>
          <w:rFonts w:ascii="Franklin Gothic Book" w:eastAsia="Times" w:hAnsi="Franklin Gothic Book" w:cs="Franklin Gothic Book"/>
          <w:sz w:val="23"/>
          <w:szCs w:val="23"/>
        </w:rPr>
        <w:tab/>
        <w:t>marcus.moellers@kaldewei.de</w:t>
      </w:r>
    </w:p>
    <w:p w14:paraId="7F94184B" w14:textId="77777777" w:rsidR="000D6255" w:rsidRPr="00552F26"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59206 Ahlen, Germany</w:t>
      </w:r>
      <w:r w:rsidRPr="00552F26">
        <w:rPr>
          <w:rFonts w:ascii="Franklin Gothic Book" w:eastAsia="Times" w:hAnsi="Franklin Gothic Book" w:cs="Franklin Gothic Book"/>
          <w:sz w:val="23"/>
          <w:szCs w:val="23"/>
        </w:rPr>
        <w:tab/>
        <w:t>www.kaldewei.com</w:t>
      </w:r>
    </w:p>
    <w:p w14:paraId="6F74ED6E" w14:textId="77777777" w:rsidR="000D6255" w:rsidRPr="00552F26"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p>
    <w:p w14:paraId="73C57C49" w14:textId="77777777" w:rsidR="000D6255" w:rsidRPr="00552F26"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rPr>
      </w:pPr>
      <w:r w:rsidRPr="00552F26">
        <w:rPr>
          <w:rFonts w:ascii="Franklin Gothic Book" w:eastAsia="Times" w:hAnsi="Franklin Gothic Book" w:cs="Franklin Gothic Book"/>
          <w:sz w:val="23"/>
          <w:szCs w:val="23"/>
        </w:rPr>
        <w:t>Claudia Wünsch Communication GmbH</w:t>
      </w:r>
      <w:r w:rsidRPr="00552F26">
        <w:rPr>
          <w:rFonts w:ascii="Franklin Gothic Book" w:eastAsia="Times" w:hAnsi="Franklin Gothic Book" w:cs="Franklin Gothic Book"/>
          <w:sz w:val="23"/>
          <w:szCs w:val="23"/>
        </w:rPr>
        <w:tab/>
        <w:t>Tel: +49 30 78956825</w:t>
      </w:r>
      <w:r w:rsidRPr="00552F26">
        <w:rPr>
          <w:rFonts w:ascii="Franklin Gothic Book" w:eastAsia="Times" w:hAnsi="Franklin Gothic Book" w:cs="Franklin Gothic Book"/>
          <w:sz w:val="23"/>
          <w:szCs w:val="23"/>
        </w:rPr>
        <w:tab/>
      </w:r>
    </w:p>
    <w:p w14:paraId="7A3DE8F0" w14:textId="77777777" w:rsidR="000D6255" w:rsidRPr="00552F26"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552F26">
        <w:rPr>
          <w:rFonts w:ascii="Franklin Gothic Book" w:eastAsia="Times" w:hAnsi="Franklin Gothic Book" w:cs="Franklin Gothic Book"/>
          <w:sz w:val="23"/>
          <w:szCs w:val="23"/>
          <w:lang w:val="it-IT"/>
        </w:rPr>
        <w:t>Massimiliano Monteverdi</w:t>
      </w:r>
      <w:r w:rsidRPr="00552F26">
        <w:rPr>
          <w:rFonts w:ascii="Franklin Gothic Book" w:eastAsia="Times" w:hAnsi="Franklin Gothic Book" w:cs="Franklin Gothic Book"/>
          <w:sz w:val="23"/>
          <w:szCs w:val="23"/>
          <w:lang w:val="it-IT"/>
        </w:rPr>
        <w:tab/>
        <w:t>Fax:+49 30 69531380</w:t>
      </w:r>
    </w:p>
    <w:p w14:paraId="341E3919" w14:textId="77777777" w:rsidR="000D6255" w:rsidRPr="000D6255"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it-IT"/>
        </w:rPr>
      </w:pPr>
      <w:r w:rsidRPr="000D6255">
        <w:rPr>
          <w:rFonts w:ascii="Franklin Gothic Book" w:eastAsia="Franklin Gothic Book" w:hAnsi="Franklin Gothic Book" w:cs="Franklin Gothic Book"/>
          <w:sz w:val="23"/>
          <w:szCs w:val="23"/>
          <w:lang w:val="it-IT"/>
        </w:rPr>
        <w:t>Silbersteinstraße 45</w:t>
      </w:r>
      <w:r w:rsidRPr="000D6255">
        <w:rPr>
          <w:rFonts w:ascii="Franklin Gothic Book" w:eastAsia="Times" w:hAnsi="Franklin Gothic Book" w:cs="Franklin Gothic Book"/>
          <w:sz w:val="23"/>
          <w:szCs w:val="23"/>
          <w:lang w:val="it-IT"/>
        </w:rPr>
        <w:tab/>
        <w:t>mm@claudia-wuensch.com</w:t>
      </w:r>
    </w:p>
    <w:p w14:paraId="06813BF1" w14:textId="77777777" w:rsidR="000D6255" w:rsidRPr="000D6255"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r w:rsidRPr="000D6255">
        <w:rPr>
          <w:rFonts w:ascii="Franklin Gothic Book" w:eastAsia="Times" w:hAnsi="Franklin Gothic Book" w:cs="Franklin Gothic Book"/>
          <w:sz w:val="23"/>
          <w:szCs w:val="23"/>
          <w:lang w:val="en-US"/>
        </w:rPr>
        <w:t>12051 Berlin</w:t>
      </w:r>
      <w:r w:rsidRPr="000D6255">
        <w:rPr>
          <w:rFonts w:ascii="Franklin Gothic Book" w:eastAsia="Times" w:hAnsi="Franklin Gothic Book" w:cs="Franklin Gothic Book"/>
          <w:sz w:val="23"/>
          <w:szCs w:val="23"/>
          <w:lang w:val="en-US"/>
        </w:rPr>
        <w:tab/>
        <w:t>www.claudia-wuensch.com</w:t>
      </w:r>
    </w:p>
    <w:p w14:paraId="26E54772" w14:textId="77777777" w:rsidR="000D6255" w:rsidRPr="000D6255"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44F2B169" w14:textId="77777777" w:rsidR="000D6255" w:rsidRPr="000D6255" w:rsidRDefault="000D6255" w:rsidP="000D6255">
      <w:pPr>
        <w:pStyle w:val="Textkrper"/>
        <w:tabs>
          <w:tab w:val="right" w:pos="8460"/>
          <w:tab w:val="left" w:pos="8505"/>
        </w:tabs>
        <w:spacing w:line="360" w:lineRule="auto"/>
        <w:ind w:right="112"/>
        <w:jc w:val="both"/>
        <w:rPr>
          <w:rFonts w:ascii="Franklin Gothic Book" w:eastAsia="Times" w:hAnsi="Franklin Gothic Book" w:cs="Franklin Gothic Book"/>
          <w:sz w:val="23"/>
          <w:szCs w:val="23"/>
          <w:lang w:val="en-US"/>
        </w:rPr>
      </w:pPr>
    </w:p>
    <w:p w14:paraId="2D8CF08C" w14:textId="77777777" w:rsidR="000D6255" w:rsidRPr="00552F26" w:rsidRDefault="000D6255" w:rsidP="000D6255">
      <w:pPr>
        <w:pStyle w:val="Textkrper"/>
        <w:tabs>
          <w:tab w:val="left" w:pos="8280"/>
        </w:tabs>
        <w:ind w:right="-3"/>
        <w:rPr>
          <w:rFonts w:ascii="Franklin Gothic Book" w:hAnsi="Franklin Gothic Book"/>
          <w:bCs/>
          <w:sz w:val="23"/>
          <w:szCs w:val="23"/>
        </w:rPr>
      </w:pPr>
      <w:r w:rsidRPr="00552F26">
        <w:rPr>
          <w:rFonts w:ascii="Franklin Gothic Book" w:hAnsi="Franklin Gothic Book"/>
          <w:bCs/>
          <w:sz w:val="23"/>
          <w:szCs w:val="23"/>
        </w:rPr>
        <w:t>UK press contact:</w:t>
      </w:r>
    </w:p>
    <w:p w14:paraId="12F4F7D0" w14:textId="77777777" w:rsidR="000D6255" w:rsidRPr="00552F26" w:rsidRDefault="000D6255" w:rsidP="000D6255">
      <w:pPr>
        <w:spacing w:line="360" w:lineRule="auto"/>
        <w:rPr>
          <w:rFonts w:ascii="Franklin Gothic Book" w:hAnsi="Franklin Gothic Book"/>
          <w:sz w:val="23"/>
          <w:szCs w:val="23"/>
        </w:rPr>
      </w:pPr>
    </w:p>
    <w:p w14:paraId="5AD3AEF1" w14:textId="77777777" w:rsidR="000D6255" w:rsidRPr="00552F26" w:rsidRDefault="000D6255" w:rsidP="000D6255">
      <w:pPr>
        <w:pStyle w:val="Textkrper"/>
        <w:tabs>
          <w:tab w:val="right" w:pos="8460"/>
          <w:tab w:val="left" w:pos="8505"/>
        </w:tabs>
        <w:spacing w:line="360" w:lineRule="auto"/>
        <w:ind w:right="112"/>
        <w:rPr>
          <w:rFonts w:ascii="Franklin Gothic Book" w:hAnsi="Franklin Gothic Book"/>
          <w:sz w:val="23"/>
          <w:szCs w:val="23"/>
        </w:rPr>
      </w:pPr>
      <w:r w:rsidRPr="00552F26">
        <w:rPr>
          <w:rFonts w:ascii="Franklin Gothic Book" w:eastAsia="Times" w:hAnsi="Franklin Gothic Book" w:cs="Franklin Gothic Book"/>
          <w:sz w:val="23"/>
          <w:szCs w:val="23"/>
        </w:rPr>
        <w:t>Esprit Media Ltd.</w:t>
      </w:r>
      <w:r w:rsidRPr="00552F26">
        <w:rPr>
          <w:rFonts w:ascii="Franklin Gothic Book" w:eastAsia="Times" w:hAnsi="Franklin Gothic Book" w:cs="Franklin Gothic Book"/>
          <w:sz w:val="23"/>
          <w:szCs w:val="23"/>
        </w:rPr>
        <w:tab/>
        <w:t>Tel. +44 1428 788 098</w:t>
      </w:r>
      <w:r w:rsidRPr="00552F26">
        <w:rPr>
          <w:rFonts w:ascii="Franklin Gothic Book" w:eastAsia="Times" w:hAnsi="Franklin Gothic Book" w:cs="Franklin Gothic Book"/>
          <w:sz w:val="23"/>
          <w:szCs w:val="23"/>
        </w:rPr>
        <w:br/>
        <w:t>Karen Brooks</w:t>
      </w:r>
      <w:r w:rsidRPr="00552F26">
        <w:rPr>
          <w:rFonts w:ascii="Franklin Gothic Book" w:eastAsia="Times" w:hAnsi="Franklin Gothic Book" w:cs="Franklin Gothic Book"/>
          <w:sz w:val="23"/>
          <w:szCs w:val="23"/>
        </w:rPr>
        <w:tab/>
        <w:t>karen@espritpr.com</w:t>
      </w:r>
      <w:r w:rsidRPr="00552F26">
        <w:rPr>
          <w:rFonts w:ascii="Franklin Gothic Book" w:eastAsia="Times" w:hAnsi="Franklin Gothic Book" w:cs="Franklin Gothic Book"/>
          <w:sz w:val="23"/>
          <w:szCs w:val="23"/>
        </w:rPr>
        <w:br/>
        <w:t>Stephanie Edwards-Morgan</w:t>
      </w:r>
      <w:r w:rsidRPr="00552F26">
        <w:rPr>
          <w:rFonts w:ascii="Franklin Gothic Book" w:eastAsia="Times" w:hAnsi="Franklin Gothic Book" w:cs="Franklin Gothic Book"/>
          <w:sz w:val="23"/>
          <w:szCs w:val="23"/>
        </w:rPr>
        <w:tab/>
        <w:t>stephanie@espritpr.com</w:t>
      </w:r>
      <w:r w:rsidRPr="00552F26">
        <w:rPr>
          <w:rFonts w:ascii="Franklin Gothic Book" w:eastAsia="Times" w:hAnsi="Franklin Gothic Book" w:cs="Franklin Gothic Book"/>
          <w:sz w:val="23"/>
          <w:szCs w:val="23"/>
        </w:rPr>
        <w:cr/>
        <w:t>The old Chicken Shed</w:t>
      </w:r>
      <w:r w:rsidRPr="00552F26">
        <w:rPr>
          <w:rFonts w:ascii="Franklin Gothic Book" w:eastAsia="Times" w:hAnsi="Franklin Gothic Book" w:cs="Franklin Gothic Book"/>
          <w:sz w:val="23"/>
          <w:szCs w:val="23"/>
        </w:rPr>
        <w:br/>
        <w:t>Kiln Cottage, Kiln Way</w:t>
      </w:r>
      <w:r w:rsidRPr="00552F26">
        <w:rPr>
          <w:rFonts w:ascii="Franklin Gothic Book" w:eastAsia="Times" w:hAnsi="Franklin Gothic Book" w:cs="Franklin Gothic Book"/>
          <w:sz w:val="23"/>
          <w:szCs w:val="23"/>
        </w:rPr>
        <w:cr/>
      </w:r>
      <w:proofErr w:type="spellStart"/>
      <w:r w:rsidRPr="00552F26">
        <w:rPr>
          <w:rFonts w:ascii="Franklin Gothic Book" w:eastAsia="Times" w:hAnsi="Franklin Gothic Book" w:cs="Franklin Gothic Book"/>
          <w:sz w:val="23"/>
          <w:szCs w:val="23"/>
        </w:rPr>
        <w:t>Grayshott</w:t>
      </w:r>
      <w:proofErr w:type="spellEnd"/>
      <w:r w:rsidRPr="00552F26">
        <w:rPr>
          <w:rFonts w:ascii="Franklin Gothic Book" w:eastAsia="Times" w:hAnsi="Franklin Gothic Book" w:cs="Franklin Gothic Book"/>
          <w:sz w:val="23"/>
          <w:szCs w:val="23"/>
        </w:rPr>
        <w:br/>
        <w:t>Hampshire, England</w:t>
      </w:r>
    </w:p>
    <w:p w14:paraId="05EB3F3A" w14:textId="77777777" w:rsidR="000D6255" w:rsidRPr="00801F8D" w:rsidRDefault="000D6255" w:rsidP="000D6255">
      <w:pPr>
        <w:pStyle w:val="Textkrper"/>
        <w:tabs>
          <w:tab w:val="left" w:pos="8505"/>
        </w:tabs>
        <w:spacing w:line="360" w:lineRule="auto"/>
        <w:ind w:right="-1"/>
        <w:rPr>
          <w:rFonts w:ascii="Franklin Gothic Book" w:hAnsi="Franklin Gothic Book"/>
        </w:rPr>
      </w:pPr>
    </w:p>
    <w:p w14:paraId="2CE54839" w14:textId="77777777" w:rsidR="000D6255" w:rsidRPr="00801F8D" w:rsidRDefault="000D6255" w:rsidP="000D6255">
      <w:pPr>
        <w:jc w:val="both"/>
        <w:rPr>
          <w:rFonts w:ascii="Franklin Gothic Book" w:hAnsi="Franklin Gothic Book"/>
        </w:rPr>
      </w:pPr>
      <w:r w:rsidRPr="00801F8D">
        <w:rPr>
          <w:rFonts w:ascii="Franklin Gothic Book" w:hAnsi="Franklin Gothic Book"/>
        </w:rPr>
        <w:t xml:space="preserve">Further information and illustrations are available from </w:t>
      </w:r>
      <w:proofErr w:type="spellStart"/>
      <w:r w:rsidRPr="00801F8D">
        <w:rPr>
          <w:rFonts w:ascii="Franklin Gothic Book" w:hAnsi="Franklin Gothic Book"/>
        </w:rPr>
        <w:t>Kaldewei’s</w:t>
      </w:r>
      <w:proofErr w:type="spellEnd"/>
      <w:r w:rsidRPr="00801F8D">
        <w:rPr>
          <w:rFonts w:ascii="Franklin Gothic Book" w:hAnsi="Franklin Gothic Book"/>
        </w:rPr>
        <w:t xml:space="preserve"> virtual press office: </w:t>
      </w:r>
      <w:r w:rsidRPr="00801F8D">
        <w:rPr>
          <w:rFonts w:ascii="Franklin Gothic Demi" w:hAnsi="Franklin Gothic Demi"/>
        </w:rPr>
        <w:t>www.kaldewei.com</w:t>
      </w:r>
    </w:p>
    <w:p w14:paraId="599DA9B0" w14:textId="6A601126" w:rsidR="00200F6A" w:rsidRPr="00BB4A19" w:rsidRDefault="00200F6A" w:rsidP="000D6255">
      <w:pPr>
        <w:pStyle w:val="Textkrper"/>
        <w:tabs>
          <w:tab w:val="left" w:pos="8280"/>
        </w:tabs>
        <w:ind w:right="-285"/>
        <w:rPr>
          <w:rFonts w:ascii="Franklin Gothic Book" w:hAnsi="Franklin Gothic Book"/>
        </w:rPr>
      </w:pPr>
    </w:p>
    <w:sectPr w:rsidR="00200F6A" w:rsidRPr="00BB4A19" w:rsidSect="00153712">
      <w:headerReference w:type="even" r:id="rId13"/>
      <w:headerReference w:type="default" r:id="rId14"/>
      <w:footerReference w:type="even" r:id="rId15"/>
      <w:footerReference w:type="default" r:id="rId16"/>
      <w:headerReference w:type="first" r:id="rId17"/>
      <w:footerReference w:type="first" r:id="rId18"/>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6B17" w14:textId="77777777" w:rsidR="008E793B" w:rsidRDefault="008E793B" w:rsidP="00072E79">
      <w:r>
        <w:separator/>
      </w:r>
    </w:p>
  </w:endnote>
  <w:endnote w:type="continuationSeparator" w:id="0">
    <w:p w14:paraId="179B81EC" w14:textId="77777777" w:rsidR="008E793B" w:rsidRDefault="008E793B" w:rsidP="00072E79">
      <w:r>
        <w:continuationSeparator/>
      </w:r>
    </w:p>
  </w:endnote>
  <w:endnote w:type="continuationNotice" w:id="1">
    <w:p w14:paraId="36D0637C" w14:textId="77777777" w:rsidR="008E793B" w:rsidRDefault="008E7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2978817" name="Grafik 1297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9821" w14:textId="77777777" w:rsidR="008E793B" w:rsidRDefault="008E793B" w:rsidP="00072E79">
      <w:r>
        <w:separator/>
      </w:r>
    </w:p>
  </w:footnote>
  <w:footnote w:type="continuationSeparator" w:id="0">
    <w:p w14:paraId="0B70CDC4" w14:textId="77777777" w:rsidR="008E793B" w:rsidRDefault="008E793B" w:rsidP="00072E79">
      <w:r>
        <w:continuationSeparator/>
      </w:r>
    </w:p>
  </w:footnote>
  <w:footnote w:type="continuationNotice" w:id="1">
    <w:p w14:paraId="6BE33C74" w14:textId="77777777" w:rsidR="008E793B" w:rsidRDefault="008E79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685556961" name="Grafik 168555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143904169" name="Grafik 114390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05EA"/>
    <w:rsid w:val="000007B8"/>
    <w:rsid w:val="00001570"/>
    <w:rsid w:val="00002D81"/>
    <w:rsid w:val="000057A2"/>
    <w:rsid w:val="000068F3"/>
    <w:rsid w:val="000075CA"/>
    <w:rsid w:val="00012310"/>
    <w:rsid w:val="00013F74"/>
    <w:rsid w:val="00014EDF"/>
    <w:rsid w:val="000166F6"/>
    <w:rsid w:val="00026EAD"/>
    <w:rsid w:val="00030652"/>
    <w:rsid w:val="00032500"/>
    <w:rsid w:val="00032C3D"/>
    <w:rsid w:val="0003343E"/>
    <w:rsid w:val="00035275"/>
    <w:rsid w:val="00036E01"/>
    <w:rsid w:val="00042F8F"/>
    <w:rsid w:val="000432CE"/>
    <w:rsid w:val="00043556"/>
    <w:rsid w:val="00046418"/>
    <w:rsid w:val="000476B8"/>
    <w:rsid w:val="00047A7B"/>
    <w:rsid w:val="00047F44"/>
    <w:rsid w:val="00053969"/>
    <w:rsid w:val="000568CC"/>
    <w:rsid w:val="00063E71"/>
    <w:rsid w:val="00063F41"/>
    <w:rsid w:val="000659BB"/>
    <w:rsid w:val="00067E28"/>
    <w:rsid w:val="000705F4"/>
    <w:rsid w:val="000706C8"/>
    <w:rsid w:val="0007263B"/>
    <w:rsid w:val="00072E79"/>
    <w:rsid w:val="00074EA3"/>
    <w:rsid w:val="0007696A"/>
    <w:rsid w:val="00083118"/>
    <w:rsid w:val="000861D5"/>
    <w:rsid w:val="000910B1"/>
    <w:rsid w:val="00091932"/>
    <w:rsid w:val="00095B43"/>
    <w:rsid w:val="000A3840"/>
    <w:rsid w:val="000A7290"/>
    <w:rsid w:val="000B141C"/>
    <w:rsid w:val="000B24D4"/>
    <w:rsid w:val="000B3E84"/>
    <w:rsid w:val="000B477F"/>
    <w:rsid w:val="000B79CE"/>
    <w:rsid w:val="000B7F21"/>
    <w:rsid w:val="000C02A9"/>
    <w:rsid w:val="000C372E"/>
    <w:rsid w:val="000C4458"/>
    <w:rsid w:val="000C67A1"/>
    <w:rsid w:val="000D0583"/>
    <w:rsid w:val="000D3FA4"/>
    <w:rsid w:val="000D4F52"/>
    <w:rsid w:val="000D6255"/>
    <w:rsid w:val="000D64B6"/>
    <w:rsid w:val="000D6714"/>
    <w:rsid w:val="000D6C5E"/>
    <w:rsid w:val="000D76D8"/>
    <w:rsid w:val="000E49F7"/>
    <w:rsid w:val="000E57B7"/>
    <w:rsid w:val="000E6353"/>
    <w:rsid w:val="000E6D87"/>
    <w:rsid w:val="000F269E"/>
    <w:rsid w:val="000F28D3"/>
    <w:rsid w:val="000F2B68"/>
    <w:rsid w:val="000F6260"/>
    <w:rsid w:val="000F76E9"/>
    <w:rsid w:val="00101D15"/>
    <w:rsid w:val="001047AE"/>
    <w:rsid w:val="00106C6C"/>
    <w:rsid w:val="0011061F"/>
    <w:rsid w:val="001108FE"/>
    <w:rsid w:val="00110D8F"/>
    <w:rsid w:val="00111BEA"/>
    <w:rsid w:val="00112F94"/>
    <w:rsid w:val="00113838"/>
    <w:rsid w:val="00114A44"/>
    <w:rsid w:val="00114FC6"/>
    <w:rsid w:val="00116C14"/>
    <w:rsid w:val="0012234D"/>
    <w:rsid w:val="00124DDA"/>
    <w:rsid w:val="001373D9"/>
    <w:rsid w:val="001374ED"/>
    <w:rsid w:val="0014073C"/>
    <w:rsid w:val="001415C5"/>
    <w:rsid w:val="00141CC3"/>
    <w:rsid w:val="00152355"/>
    <w:rsid w:val="00152515"/>
    <w:rsid w:val="00153712"/>
    <w:rsid w:val="00156823"/>
    <w:rsid w:val="0016010E"/>
    <w:rsid w:val="00160DF4"/>
    <w:rsid w:val="001675F1"/>
    <w:rsid w:val="001706D7"/>
    <w:rsid w:val="00174BC5"/>
    <w:rsid w:val="0017609A"/>
    <w:rsid w:val="00180687"/>
    <w:rsid w:val="00181F3C"/>
    <w:rsid w:val="00182ED6"/>
    <w:rsid w:val="001918F2"/>
    <w:rsid w:val="00191EB6"/>
    <w:rsid w:val="0019322C"/>
    <w:rsid w:val="00197738"/>
    <w:rsid w:val="001A0ACA"/>
    <w:rsid w:val="001A28F1"/>
    <w:rsid w:val="001A56CC"/>
    <w:rsid w:val="001A6D01"/>
    <w:rsid w:val="001B2D74"/>
    <w:rsid w:val="001B310E"/>
    <w:rsid w:val="001B4B80"/>
    <w:rsid w:val="001C16AA"/>
    <w:rsid w:val="001C5613"/>
    <w:rsid w:val="001C5654"/>
    <w:rsid w:val="001C703E"/>
    <w:rsid w:val="001C7D74"/>
    <w:rsid w:val="001D5176"/>
    <w:rsid w:val="001D5A0E"/>
    <w:rsid w:val="001D66D8"/>
    <w:rsid w:val="001D74E1"/>
    <w:rsid w:val="001E03E3"/>
    <w:rsid w:val="001E21EF"/>
    <w:rsid w:val="001E2462"/>
    <w:rsid w:val="001E308A"/>
    <w:rsid w:val="001E3341"/>
    <w:rsid w:val="001E3CD7"/>
    <w:rsid w:val="001E63EB"/>
    <w:rsid w:val="001F15B2"/>
    <w:rsid w:val="001F3853"/>
    <w:rsid w:val="001F44E5"/>
    <w:rsid w:val="001F5939"/>
    <w:rsid w:val="001F5F80"/>
    <w:rsid w:val="001F7079"/>
    <w:rsid w:val="00200051"/>
    <w:rsid w:val="00200F6A"/>
    <w:rsid w:val="0020368F"/>
    <w:rsid w:val="00204520"/>
    <w:rsid w:val="00204A63"/>
    <w:rsid w:val="00205AA5"/>
    <w:rsid w:val="00207C74"/>
    <w:rsid w:val="00216290"/>
    <w:rsid w:val="00216518"/>
    <w:rsid w:val="002173D3"/>
    <w:rsid w:val="00221ABE"/>
    <w:rsid w:val="00225BA8"/>
    <w:rsid w:val="00226928"/>
    <w:rsid w:val="00232DD2"/>
    <w:rsid w:val="00232E6B"/>
    <w:rsid w:val="002370D0"/>
    <w:rsid w:val="00237546"/>
    <w:rsid w:val="00240215"/>
    <w:rsid w:val="00242727"/>
    <w:rsid w:val="00245FEB"/>
    <w:rsid w:val="00247CDB"/>
    <w:rsid w:val="0025103C"/>
    <w:rsid w:val="002529AC"/>
    <w:rsid w:val="002532D4"/>
    <w:rsid w:val="0025347A"/>
    <w:rsid w:val="00260D30"/>
    <w:rsid w:val="002720BD"/>
    <w:rsid w:val="0027260D"/>
    <w:rsid w:val="00273D31"/>
    <w:rsid w:val="00273EE9"/>
    <w:rsid w:val="002816CF"/>
    <w:rsid w:val="00281A87"/>
    <w:rsid w:val="00282280"/>
    <w:rsid w:val="002909FA"/>
    <w:rsid w:val="0029208C"/>
    <w:rsid w:val="0029656B"/>
    <w:rsid w:val="002967FC"/>
    <w:rsid w:val="002A06A5"/>
    <w:rsid w:val="002A0EE7"/>
    <w:rsid w:val="002A54CC"/>
    <w:rsid w:val="002A7574"/>
    <w:rsid w:val="002B0A07"/>
    <w:rsid w:val="002B1433"/>
    <w:rsid w:val="002B3412"/>
    <w:rsid w:val="002B668C"/>
    <w:rsid w:val="002B6BA8"/>
    <w:rsid w:val="002C44E2"/>
    <w:rsid w:val="002C608E"/>
    <w:rsid w:val="002D2AC5"/>
    <w:rsid w:val="002D37F0"/>
    <w:rsid w:val="002D4FFB"/>
    <w:rsid w:val="002D5A22"/>
    <w:rsid w:val="002D6989"/>
    <w:rsid w:val="002E51A7"/>
    <w:rsid w:val="002E615D"/>
    <w:rsid w:val="002E6BA0"/>
    <w:rsid w:val="002F2121"/>
    <w:rsid w:val="002F3B0D"/>
    <w:rsid w:val="002F61D8"/>
    <w:rsid w:val="002F63E9"/>
    <w:rsid w:val="0030521C"/>
    <w:rsid w:val="00311579"/>
    <w:rsid w:val="00312573"/>
    <w:rsid w:val="003158AC"/>
    <w:rsid w:val="00315B6B"/>
    <w:rsid w:val="00315DEB"/>
    <w:rsid w:val="00323EB8"/>
    <w:rsid w:val="00326346"/>
    <w:rsid w:val="00326390"/>
    <w:rsid w:val="00326ED3"/>
    <w:rsid w:val="0032709B"/>
    <w:rsid w:val="003277A8"/>
    <w:rsid w:val="00331980"/>
    <w:rsid w:val="00331DF3"/>
    <w:rsid w:val="003324C7"/>
    <w:rsid w:val="003358C3"/>
    <w:rsid w:val="00335A11"/>
    <w:rsid w:val="00335C6A"/>
    <w:rsid w:val="003372F5"/>
    <w:rsid w:val="003400EF"/>
    <w:rsid w:val="00340844"/>
    <w:rsid w:val="00341EE2"/>
    <w:rsid w:val="00344FD7"/>
    <w:rsid w:val="00346FDD"/>
    <w:rsid w:val="00351A98"/>
    <w:rsid w:val="003538EE"/>
    <w:rsid w:val="00354B59"/>
    <w:rsid w:val="003562CF"/>
    <w:rsid w:val="00361C96"/>
    <w:rsid w:val="00363DA2"/>
    <w:rsid w:val="00365865"/>
    <w:rsid w:val="003672C5"/>
    <w:rsid w:val="0037213B"/>
    <w:rsid w:val="00372BC8"/>
    <w:rsid w:val="003764EA"/>
    <w:rsid w:val="0038020F"/>
    <w:rsid w:val="0038515B"/>
    <w:rsid w:val="00386305"/>
    <w:rsid w:val="003873A6"/>
    <w:rsid w:val="0039607E"/>
    <w:rsid w:val="00397EA7"/>
    <w:rsid w:val="003A0D5F"/>
    <w:rsid w:val="003A13AF"/>
    <w:rsid w:val="003A1EEB"/>
    <w:rsid w:val="003A43E8"/>
    <w:rsid w:val="003A5C9C"/>
    <w:rsid w:val="003A7A21"/>
    <w:rsid w:val="003B0DAF"/>
    <w:rsid w:val="003B4EFF"/>
    <w:rsid w:val="003B609E"/>
    <w:rsid w:val="003C08B6"/>
    <w:rsid w:val="003C6706"/>
    <w:rsid w:val="003D3C96"/>
    <w:rsid w:val="003D3D08"/>
    <w:rsid w:val="003D7D52"/>
    <w:rsid w:val="003E081F"/>
    <w:rsid w:val="003E58BF"/>
    <w:rsid w:val="003E623F"/>
    <w:rsid w:val="003E6630"/>
    <w:rsid w:val="003F1123"/>
    <w:rsid w:val="003F3D7F"/>
    <w:rsid w:val="003F4F63"/>
    <w:rsid w:val="003F5D56"/>
    <w:rsid w:val="003F73F0"/>
    <w:rsid w:val="00403A79"/>
    <w:rsid w:val="00404073"/>
    <w:rsid w:val="004056A4"/>
    <w:rsid w:val="00414E9C"/>
    <w:rsid w:val="0042042B"/>
    <w:rsid w:val="00421F61"/>
    <w:rsid w:val="0043174E"/>
    <w:rsid w:val="00432F30"/>
    <w:rsid w:val="004343AB"/>
    <w:rsid w:val="004403F1"/>
    <w:rsid w:val="00442A03"/>
    <w:rsid w:val="00444251"/>
    <w:rsid w:val="0044441B"/>
    <w:rsid w:val="00445C72"/>
    <w:rsid w:val="00445F19"/>
    <w:rsid w:val="00446122"/>
    <w:rsid w:val="00452FD1"/>
    <w:rsid w:val="00454A6A"/>
    <w:rsid w:val="00454E15"/>
    <w:rsid w:val="00455D71"/>
    <w:rsid w:val="0046152A"/>
    <w:rsid w:val="0046231E"/>
    <w:rsid w:val="0046507A"/>
    <w:rsid w:val="00466D77"/>
    <w:rsid w:val="00466F22"/>
    <w:rsid w:val="004674B6"/>
    <w:rsid w:val="004700C7"/>
    <w:rsid w:val="00470873"/>
    <w:rsid w:val="00470C11"/>
    <w:rsid w:val="0047155B"/>
    <w:rsid w:val="0047502E"/>
    <w:rsid w:val="00481461"/>
    <w:rsid w:val="00482470"/>
    <w:rsid w:val="00487869"/>
    <w:rsid w:val="00487CE1"/>
    <w:rsid w:val="00490738"/>
    <w:rsid w:val="0049598D"/>
    <w:rsid w:val="004A775D"/>
    <w:rsid w:val="004B4110"/>
    <w:rsid w:val="004B4B59"/>
    <w:rsid w:val="004B6F93"/>
    <w:rsid w:val="004C1895"/>
    <w:rsid w:val="004C5058"/>
    <w:rsid w:val="004D0A2D"/>
    <w:rsid w:val="004D5698"/>
    <w:rsid w:val="004E0B58"/>
    <w:rsid w:val="004E4D2D"/>
    <w:rsid w:val="004E6C94"/>
    <w:rsid w:val="004E6D23"/>
    <w:rsid w:val="004F2694"/>
    <w:rsid w:val="004F2FFD"/>
    <w:rsid w:val="004F4283"/>
    <w:rsid w:val="004F7E58"/>
    <w:rsid w:val="0050015D"/>
    <w:rsid w:val="00501B52"/>
    <w:rsid w:val="00501D95"/>
    <w:rsid w:val="00505ED0"/>
    <w:rsid w:val="00506136"/>
    <w:rsid w:val="0050791A"/>
    <w:rsid w:val="005105D7"/>
    <w:rsid w:val="00511461"/>
    <w:rsid w:val="00522E71"/>
    <w:rsid w:val="00526DF0"/>
    <w:rsid w:val="005275C2"/>
    <w:rsid w:val="005320B6"/>
    <w:rsid w:val="00533EF6"/>
    <w:rsid w:val="0053460D"/>
    <w:rsid w:val="0053689B"/>
    <w:rsid w:val="00544160"/>
    <w:rsid w:val="00546B30"/>
    <w:rsid w:val="005473F6"/>
    <w:rsid w:val="005534EB"/>
    <w:rsid w:val="00554163"/>
    <w:rsid w:val="00555C38"/>
    <w:rsid w:val="005560F2"/>
    <w:rsid w:val="0055646F"/>
    <w:rsid w:val="00560BDF"/>
    <w:rsid w:val="00562014"/>
    <w:rsid w:val="005625EA"/>
    <w:rsid w:val="005642C5"/>
    <w:rsid w:val="00567630"/>
    <w:rsid w:val="005839ED"/>
    <w:rsid w:val="005844D2"/>
    <w:rsid w:val="005858F9"/>
    <w:rsid w:val="00586661"/>
    <w:rsid w:val="0058744E"/>
    <w:rsid w:val="00590182"/>
    <w:rsid w:val="00593FF4"/>
    <w:rsid w:val="005A051B"/>
    <w:rsid w:val="005A0ED8"/>
    <w:rsid w:val="005A3AF4"/>
    <w:rsid w:val="005A5A99"/>
    <w:rsid w:val="005A5AF7"/>
    <w:rsid w:val="005A5B73"/>
    <w:rsid w:val="005A6145"/>
    <w:rsid w:val="005A6A98"/>
    <w:rsid w:val="005B6013"/>
    <w:rsid w:val="005C3B52"/>
    <w:rsid w:val="005C6A72"/>
    <w:rsid w:val="005C6FA1"/>
    <w:rsid w:val="005D6104"/>
    <w:rsid w:val="005E0198"/>
    <w:rsid w:val="005E1258"/>
    <w:rsid w:val="005E2856"/>
    <w:rsid w:val="005E34CC"/>
    <w:rsid w:val="005E3DCF"/>
    <w:rsid w:val="005E3E7D"/>
    <w:rsid w:val="005E7DBA"/>
    <w:rsid w:val="005E7E16"/>
    <w:rsid w:val="005F5EAD"/>
    <w:rsid w:val="005F7DC8"/>
    <w:rsid w:val="00600BE3"/>
    <w:rsid w:val="00603B77"/>
    <w:rsid w:val="006044FA"/>
    <w:rsid w:val="00617359"/>
    <w:rsid w:val="00623F11"/>
    <w:rsid w:val="00626143"/>
    <w:rsid w:val="00627EBE"/>
    <w:rsid w:val="0063012F"/>
    <w:rsid w:val="00630F1A"/>
    <w:rsid w:val="006333C1"/>
    <w:rsid w:val="00633BC8"/>
    <w:rsid w:val="00634A5C"/>
    <w:rsid w:val="00636450"/>
    <w:rsid w:val="00636909"/>
    <w:rsid w:val="00636A67"/>
    <w:rsid w:val="00637673"/>
    <w:rsid w:val="00641B63"/>
    <w:rsid w:val="00642124"/>
    <w:rsid w:val="006429BD"/>
    <w:rsid w:val="00642C56"/>
    <w:rsid w:val="00652DEA"/>
    <w:rsid w:val="00654B66"/>
    <w:rsid w:val="006642AE"/>
    <w:rsid w:val="00664364"/>
    <w:rsid w:val="006666C5"/>
    <w:rsid w:val="00667719"/>
    <w:rsid w:val="0067193A"/>
    <w:rsid w:val="00674E3F"/>
    <w:rsid w:val="00676988"/>
    <w:rsid w:val="00680489"/>
    <w:rsid w:val="00680C52"/>
    <w:rsid w:val="0068227A"/>
    <w:rsid w:val="00686DED"/>
    <w:rsid w:val="00691307"/>
    <w:rsid w:val="00694B26"/>
    <w:rsid w:val="00694E6C"/>
    <w:rsid w:val="0069526A"/>
    <w:rsid w:val="006953E7"/>
    <w:rsid w:val="00695E7E"/>
    <w:rsid w:val="006A4294"/>
    <w:rsid w:val="006B39D3"/>
    <w:rsid w:val="006C093A"/>
    <w:rsid w:val="006C21D9"/>
    <w:rsid w:val="006C2500"/>
    <w:rsid w:val="006C2C66"/>
    <w:rsid w:val="006D0403"/>
    <w:rsid w:val="006D5718"/>
    <w:rsid w:val="006D668B"/>
    <w:rsid w:val="006D6B3F"/>
    <w:rsid w:val="006E1BE5"/>
    <w:rsid w:val="006E2A38"/>
    <w:rsid w:val="006E4547"/>
    <w:rsid w:val="006E536D"/>
    <w:rsid w:val="006F0F06"/>
    <w:rsid w:val="006F1546"/>
    <w:rsid w:val="006F29BA"/>
    <w:rsid w:val="006F5D22"/>
    <w:rsid w:val="00701DEF"/>
    <w:rsid w:val="0070216C"/>
    <w:rsid w:val="00703CA4"/>
    <w:rsid w:val="00707502"/>
    <w:rsid w:val="00707865"/>
    <w:rsid w:val="00710EF2"/>
    <w:rsid w:val="007127E7"/>
    <w:rsid w:val="00714D51"/>
    <w:rsid w:val="00715693"/>
    <w:rsid w:val="007240D5"/>
    <w:rsid w:val="0072667D"/>
    <w:rsid w:val="0072775D"/>
    <w:rsid w:val="00736769"/>
    <w:rsid w:val="00742CD0"/>
    <w:rsid w:val="00742FEA"/>
    <w:rsid w:val="00743751"/>
    <w:rsid w:val="00743873"/>
    <w:rsid w:val="007458CB"/>
    <w:rsid w:val="00751CD9"/>
    <w:rsid w:val="0075220A"/>
    <w:rsid w:val="00752CCB"/>
    <w:rsid w:val="00755A8F"/>
    <w:rsid w:val="00757302"/>
    <w:rsid w:val="00757FE1"/>
    <w:rsid w:val="00760BE7"/>
    <w:rsid w:val="0076325A"/>
    <w:rsid w:val="00765F9A"/>
    <w:rsid w:val="00767387"/>
    <w:rsid w:val="007702EA"/>
    <w:rsid w:val="007860B0"/>
    <w:rsid w:val="00791C0D"/>
    <w:rsid w:val="0079212D"/>
    <w:rsid w:val="007A14E7"/>
    <w:rsid w:val="007A23D1"/>
    <w:rsid w:val="007A4E6D"/>
    <w:rsid w:val="007B1057"/>
    <w:rsid w:val="007B41D3"/>
    <w:rsid w:val="007B58B5"/>
    <w:rsid w:val="007B5E27"/>
    <w:rsid w:val="007B63F3"/>
    <w:rsid w:val="007B6FD3"/>
    <w:rsid w:val="007B7028"/>
    <w:rsid w:val="007C14F8"/>
    <w:rsid w:val="007C1575"/>
    <w:rsid w:val="007C7673"/>
    <w:rsid w:val="007D2388"/>
    <w:rsid w:val="007D37A6"/>
    <w:rsid w:val="007D545A"/>
    <w:rsid w:val="007E1805"/>
    <w:rsid w:val="007E6E9D"/>
    <w:rsid w:val="007F13DB"/>
    <w:rsid w:val="007F5A4E"/>
    <w:rsid w:val="007F7425"/>
    <w:rsid w:val="008045C9"/>
    <w:rsid w:val="00810ADA"/>
    <w:rsid w:val="00810B59"/>
    <w:rsid w:val="00810E49"/>
    <w:rsid w:val="00812CBF"/>
    <w:rsid w:val="00813E4C"/>
    <w:rsid w:val="0082390D"/>
    <w:rsid w:val="0082444A"/>
    <w:rsid w:val="008248F6"/>
    <w:rsid w:val="00831315"/>
    <w:rsid w:val="00831814"/>
    <w:rsid w:val="00834721"/>
    <w:rsid w:val="00837ED3"/>
    <w:rsid w:val="008407AE"/>
    <w:rsid w:val="00841DEA"/>
    <w:rsid w:val="008434CC"/>
    <w:rsid w:val="00853615"/>
    <w:rsid w:val="00853A57"/>
    <w:rsid w:val="00853BB7"/>
    <w:rsid w:val="008647D8"/>
    <w:rsid w:val="008650E1"/>
    <w:rsid w:val="00865E24"/>
    <w:rsid w:val="0087175A"/>
    <w:rsid w:val="008724A8"/>
    <w:rsid w:val="00875ACC"/>
    <w:rsid w:val="00876B15"/>
    <w:rsid w:val="00880547"/>
    <w:rsid w:val="008814F7"/>
    <w:rsid w:val="00881720"/>
    <w:rsid w:val="00881DB9"/>
    <w:rsid w:val="00882253"/>
    <w:rsid w:val="008825BD"/>
    <w:rsid w:val="0089030B"/>
    <w:rsid w:val="0089586D"/>
    <w:rsid w:val="00895908"/>
    <w:rsid w:val="00897954"/>
    <w:rsid w:val="008A0603"/>
    <w:rsid w:val="008A0613"/>
    <w:rsid w:val="008A45B0"/>
    <w:rsid w:val="008B2FF3"/>
    <w:rsid w:val="008C0C4C"/>
    <w:rsid w:val="008C14D0"/>
    <w:rsid w:val="008C18D5"/>
    <w:rsid w:val="008C25AC"/>
    <w:rsid w:val="008C4159"/>
    <w:rsid w:val="008C631E"/>
    <w:rsid w:val="008D00F2"/>
    <w:rsid w:val="008D0404"/>
    <w:rsid w:val="008D1085"/>
    <w:rsid w:val="008D22E0"/>
    <w:rsid w:val="008D4818"/>
    <w:rsid w:val="008E2091"/>
    <w:rsid w:val="008E6356"/>
    <w:rsid w:val="008E793B"/>
    <w:rsid w:val="008F0145"/>
    <w:rsid w:val="008F5331"/>
    <w:rsid w:val="00903108"/>
    <w:rsid w:val="00904912"/>
    <w:rsid w:val="00906597"/>
    <w:rsid w:val="00906C7F"/>
    <w:rsid w:val="00914B6E"/>
    <w:rsid w:val="00922A48"/>
    <w:rsid w:val="00923AD7"/>
    <w:rsid w:val="00924A20"/>
    <w:rsid w:val="00925750"/>
    <w:rsid w:val="0092790E"/>
    <w:rsid w:val="00931263"/>
    <w:rsid w:val="00931810"/>
    <w:rsid w:val="00932A6B"/>
    <w:rsid w:val="0093655A"/>
    <w:rsid w:val="0093766C"/>
    <w:rsid w:val="0094089B"/>
    <w:rsid w:val="00942077"/>
    <w:rsid w:val="00944D35"/>
    <w:rsid w:val="009469B9"/>
    <w:rsid w:val="0095238A"/>
    <w:rsid w:val="00952B52"/>
    <w:rsid w:val="00955C56"/>
    <w:rsid w:val="009603F6"/>
    <w:rsid w:val="009609F4"/>
    <w:rsid w:val="009613FE"/>
    <w:rsid w:val="009643B9"/>
    <w:rsid w:val="0096731A"/>
    <w:rsid w:val="00970709"/>
    <w:rsid w:val="00971644"/>
    <w:rsid w:val="00971E28"/>
    <w:rsid w:val="00971F8E"/>
    <w:rsid w:val="0097225A"/>
    <w:rsid w:val="009728FB"/>
    <w:rsid w:val="00973D4E"/>
    <w:rsid w:val="00981D23"/>
    <w:rsid w:val="00985ADC"/>
    <w:rsid w:val="00987760"/>
    <w:rsid w:val="009924DD"/>
    <w:rsid w:val="009929DA"/>
    <w:rsid w:val="00995C6D"/>
    <w:rsid w:val="00997E49"/>
    <w:rsid w:val="009A053E"/>
    <w:rsid w:val="009A1BFE"/>
    <w:rsid w:val="009A53C9"/>
    <w:rsid w:val="009A579B"/>
    <w:rsid w:val="009A7C8E"/>
    <w:rsid w:val="009B14BB"/>
    <w:rsid w:val="009B3087"/>
    <w:rsid w:val="009B55BE"/>
    <w:rsid w:val="009B644D"/>
    <w:rsid w:val="009C0B48"/>
    <w:rsid w:val="009C19F1"/>
    <w:rsid w:val="009C2777"/>
    <w:rsid w:val="009D74B1"/>
    <w:rsid w:val="009E4B65"/>
    <w:rsid w:val="009E7CC2"/>
    <w:rsid w:val="009F2438"/>
    <w:rsid w:val="009F5007"/>
    <w:rsid w:val="009F66A7"/>
    <w:rsid w:val="00A01440"/>
    <w:rsid w:val="00A0358D"/>
    <w:rsid w:val="00A058BD"/>
    <w:rsid w:val="00A0639D"/>
    <w:rsid w:val="00A06845"/>
    <w:rsid w:val="00A143D0"/>
    <w:rsid w:val="00A20FEB"/>
    <w:rsid w:val="00A237F7"/>
    <w:rsid w:val="00A238A0"/>
    <w:rsid w:val="00A242DD"/>
    <w:rsid w:val="00A26FC1"/>
    <w:rsid w:val="00A31043"/>
    <w:rsid w:val="00A325AE"/>
    <w:rsid w:val="00A33094"/>
    <w:rsid w:val="00A334EE"/>
    <w:rsid w:val="00A367C2"/>
    <w:rsid w:val="00A43376"/>
    <w:rsid w:val="00A454BA"/>
    <w:rsid w:val="00A45EC7"/>
    <w:rsid w:val="00A46A31"/>
    <w:rsid w:val="00A47250"/>
    <w:rsid w:val="00A47289"/>
    <w:rsid w:val="00A5145E"/>
    <w:rsid w:val="00A568A3"/>
    <w:rsid w:val="00A57DC8"/>
    <w:rsid w:val="00A75ABC"/>
    <w:rsid w:val="00A8100F"/>
    <w:rsid w:val="00A811B1"/>
    <w:rsid w:val="00A8186E"/>
    <w:rsid w:val="00A828AA"/>
    <w:rsid w:val="00A84A92"/>
    <w:rsid w:val="00A906C3"/>
    <w:rsid w:val="00A92799"/>
    <w:rsid w:val="00A93F54"/>
    <w:rsid w:val="00A9410B"/>
    <w:rsid w:val="00A945C3"/>
    <w:rsid w:val="00A94D2C"/>
    <w:rsid w:val="00A952CF"/>
    <w:rsid w:val="00A9587C"/>
    <w:rsid w:val="00A96AF7"/>
    <w:rsid w:val="00AA13B4"/>
    <w:rsid w:val="00AA1A40"/>
    <w:rsid w:val="00AA2FDC"/>
    <w:rsid w:val="00AA3784"/>
    <w:rsid w:val="00AA4CA5"/>
    <w:rsid w:val="00AA7AED"/>
    <w:rsid w:val="00AB0C44"/>
    <w:rsid w:val="00AB2AD8"/>
    <w:rsid w:val="00AB2F52"/>
    <w:rsid w:val="00AB6343"/>
    <w:rsid w:val="00AC0AC4"/>
    <w:rsid w:val="00AC0C30"/>
    <w:rsid w:val="00AC0F72"/>
    <w:rsid w:val="00AC3221"/>
    <w:rsid w:val="00AD0D31"/>
    <w:rsid w:val="00AD144C"/>
    <w:rsid w:val="00AD2F81"/>
    <w:rsid w:val="00AD4ADE"/>
    <w:rsid w:val="00AD4BDE"/>
    <w:rsid w:val="00AE6F13"/>
    <w:rsid w:val="00AF3E8F"/>
    <w:rsid w:val="00AF6898"/>
    <w:rsid w:val="00AF7FAA"/>
    <w:rsid w:val="00B006C7"/>
    <w:rsid w:val="00B02C94"/>
    <w:rsid w:val="00B04D92"/>
    <w:rsid w:val="00B107E0"/>
    <w:rsid w:val="00B11305"/>
    <w:rsid w:val="00B117EB"/>
    <w:rsid w:val="00B143F6"/>
    <w:rsid w:val="00B1690A"/>
    <w:rsid w:val="00B217A6"/>
    <w:rsid w:val="00B22528"/>
    <w:rsid w:val="00B25BA7"/>
    <w:rsid w:val="00B305D1"/>
    <w:rsid w:val="00B30882"/>
    <w:rsid w:val="00B36DFA"/>
    <w:rsid w:val="00B40243"/>
    <w:rsid w:val="00B474C3"/>
    <w:rsid w:val="00B528BC"/>
    <w:rsid w:val="00B537EC"/>
    <w:rsid w:val="00B55299"/>
    <w:rsid w:val="00B6246D"/>
    <w:rsid w:val="00B67FFA"/>
    <w:rsid w:val="00B719A1"/>
    <w:rsid w:val="00B71ECB"/>
    <w:rsid w:val="00B73498"/>
    <w:rsid w:val="00B73D6F"/>
    <w:rsid w:val="00B808FA"/>
    <w:rsid w:val="00B83747"/>
    <w:rsid w:val="00B876E0"/>
    <w:rsid w:val="00B9044C"/>
    <w:rsid w:val="00B924A6"/>
    <w:rsid w:val="00B9396D"/>
    <w:rsid w:val="00B94072"/>
    <w:rsid w:val="00B966F4"/>
    <w:rsid w:val="00B96E6A"/>
    <w:rsid w:val="00B97758"/>
    <w:rsid w:val="00BA69D6"/>
    <w:rsid w:val="00BA7F04"/>
    <w:rsid w:val="00BB2B40"/>
    <w:rsid w:val="00BB4A19"/>
    <w:rsid w:val="00BB710C"/>
    <w:rsid w:val="00BB73EF"/>
    <w:rsid w:val="00BB7A5E"/>
    <w:rsid w:val="00BC0248"/>
    <w:rsid w:val="00BC1834"/>
    <w:rsid w:val="00BC36F0"/>
    <w:rsid w:val="00BD3DBA"/>
    <w:rsid w:val="00BD51F2"/>
    <w:rsid w:val="00BE496B"/>
    <w:rsid w:val="00BE62A8"/>
    <w:rsid w:val="00BE6AB4"/>
    <w:rsid w:val="00BF2F8B"/>
    <w:rsid w:val="00BF70AF"/>
    <w:rsid w:val="00C03F92"/>
    <w:rsid w:val="00C06C5F"/>
    <w:rsid w:val="00C24FD1"/>
    <w:rsid w:val="00C32073"/>
    <w:rsid w:val="00C33A2D"/>
    <w:rsid w:val="00C34B08"/>
    <w:rsid w:val="00C34CA4"/>
    <w:rsid w:val="00C35B8D"/>
    <w:rsid w:val="00C37E6A"/>
    <w:rsid w:val="00C416AE"/>
    <w:rsid w:val="00C42435"/>
    <w:rsid w:val="00C43A2E"/>
    <w:rsid w:val="00C46176"/>
    <w:rsid w:val="00C46788"/>
    <w:rsid w:val="00C5192F"/>
    <w:rsid w:val="00C51D70"/>
    <w:rsid w:val="00C5295E"/>
    <w:rsid w:val="00C601D1"/>
    <w:rsid w:val="00C609ED"/>
    <w:rsid w:val="00C6235D"/>
    <w:rsid w:val="00C626C1"/>
    <w:rsid w:val="00C6565C"/>
    <w:rsid w:val="00C7016A"/>
    <w:rsid w:val="00C71382"/>
    <w:rsid w:val="00C717F5"/>
    <w:rsid w:val="00C811E0"/>
    <w:rsid w:val="00C81A16"/>
    <w:rsid w:val="00C83957"/>
    <w:rsid w:val="00C83D8C"/>
    <w:rsid w:val="00C86B87"/>
    <w:rsid w:val="00C90B35"/>
    <w:rsid w:val="00C90BD4"/>
    <w:rsid w:val="00C945AB"/>
    <w:rsid w:val="00C95E4B"/>
    <w:rsid w:val="00C96A2E"/>
    <w:rsid w:val="00CA06F0"/>
    <w:rsid w:val="00CA0AC5"/>
    <w:rsid w:val="00CA331C"/>
    <w:rsid w:val="00CA59B9"/>
    <w:rsid w:val="00CA6DFE"/>
    <w:rsid w:val="00CB53E1"/>
    <w:rsid w:val="00CB5656"/>
    <w:rsid w:val="00CC1B4E"/>
    <w:rsid w:val="00CC61C8"/>
    <w:rsid w:val="00CD0EDE"/>
    <w:rsid w:val="00CD272D"/>
    <w:rsid w:val="00CD3057"/>
    <w:rsid w:val="00CD45E1"/>
    <w:rsid w:val="00CD486B"/>
    <w:rsid w:val="00CD77B1"/>
    <w:rsid w:val="00CD78C0"/>
    <w:rsid w:val="00CE1826"/>
    <w:rsid w:val="00CE4D5A"/>
    <w:rsid w:val="00CE6A68"/>
    <w:rsid w:val="00CF0976"/>
    <w:rsid w:val="00CF103E"/>
    <w:rsid w:val="00CF599D"/>
    <w:rsid w:val="00CF62E2"/>
    <w:rsid w:val="00CF68A7"/>
    <w:rsid w:val="00CF708F"/>
    <w:rsid w:val="00D01E26"/>
    <w:rsid w:val="00D060B3"/>
    <w:rsid w:val="00D07FA3"/>
    <w:rsid w:val="00D10A41"/>
    <w:rsid w:val="00D13E65"/>
    <w:rsid w:val="00D1531D"/>
    <w:rsid w:val="00D171B0"/>
    <w:rsid w:val="00D21180"/>
    <w:rsid w:val="00D21BF4"/>
    <w:rsid w:val="00D21EF2"/>
    <w:rsid w:val="00D24C82"/>
    <w:rsid w:val="00D257B9"/>
    <w:rsid w:val="00D30079"/>
    <w:rsid w:val="00D311BB"/>
    <w:rsid w:val="00D376BB"/>
    <w:rsid w:val="00D37D4C"/>
    <w:rsid w:val="00D45287"/>
    <w:rsid w:val="00D47D22"/>
    <w:rsid w:val="00D5468B"/>
    <w:rsid w:val="00D6001A"/>
    <w:rsid w:val="00D61D2A"/>
    <w:rsid w:val="00D63450"/>
    <w:rsid w:val="00D63C8C"/>
    <w:rsid w:val="00D72C2A"/>
    <w:rsid w:val="00D74506"/>
    <w:rsid w:val="00D7547D"/>
    <w:rsid w:val="00D760A6"/>
    <w:rsid w:val="00D8375E"/>
    <w:rsid w:val="00D8718A"/>
    <w:rsid w:val="00D8742C"/>
    <w:rsid w:val="00D93CA0"/>
    <w:rsid w:val="00D941E3"/>
    <w:rsid w:val="00D94869"/>
    <w:rsid w:val="00D9799A"/>
    <w:rsid w:val="00DA1937"/>
    <w:rsid w:val="00DA1F23"/>
    <w:rsid w:val="00DA30FE"/>
    <w:rsid w:val="00DA7D25"/>
    <w:rsid w:val="00DA7D57"/>
    <w:rsid w:val="00DB1BBB"/>
    <w:rsid w:val="00DB2911"/>
    <w:rsid w:val="00DB454D"/>
    <w:rsid w:val="00DC72BC"/>
    <w:rsid w:val="00DD2DE2"/>
    <w:rsid w:val="00DD6705"/>
    <w:rsid w:val="00DE0D3C"/>
    <w:rsid w:val="00DE5AF5"/>
    <w:rsid w:val="00DE7663"/>
    <w:rsid w:val="00DE7B73"/>
    <w:rsid w:val="00DF2EF9"/>
    <w:rsid w:val="00DF3134"/>
    <w:rsid w:val="00DF6EF0"/>
    <w:rsid w:val="00E026F8"/>
    <w:rsid w:val="00E037CD"/>
    <w:rsid w:val="00E04973"/>
    <w:rsid w:val="00E05A8D"/>
    <w:rsid w:val="00E06AB8"/>
    <w:rsid w:val="00E06CD3"/>
    <w:rsid w:val="00E07BAA"/>
    <w:rsid w:val="00E1070B"/>
    <w:rsid w:val="00E1197E"/>
    <w:rsid w:val="00E1218A"/>
    <w:rsid w:val="00E12D1C"/>
    <w:rsid w:val="00E15E2D"/>
    <w:rsid w:val="00E218A1"/>
    <w:rsid w:val="00E221B1"/>
    <w:rsid w:val="00E25157"/>
    <w:rsid w:val="00E31707"/>
    <w:rsid w:val="00E346F1"/>
    <w:rsid w:val="00E36EDE"/>
    <w:rsid w:val="00E373B5"/>
    <w:rsid w:val="00E37AC6"/>
    <w:rsid w:val="00E4248F"/>
    <w:rsid w:val="00E42D57"/>
    <w:rsid w:val="00E4367E"/>
    <w:rsid w:val="00E43C98"/>
    <w:rsid w:val="00E45E2C"/>
    <w:rsid w:val="00E46757"/>
    <w:rsid w:val="00E5393E"/>
    <w:rsid w:val="00E53C6D"/>
    <w:rsid w:val="00E53D6C"/>
    <w:rsid w:val="00E5479B"/>
    <w:rsid w:val="00E547CC"/>
    <w:rsid w:val="00E5562F"/>
    <w:rsid w:val="00E57AFC"/>
    <w:rsid w:val="00E659F4"/>
    <w:rsid w:val="00E74817"/>
    <w:rsid w:val="00E748E2"/>
    <w:rsid w:val="00E81564"/>
    <w:rsid w:val="00E82A2F"/>
    <w:rsid w:val="00E84C31"/>
    <w:rsid w:val="00E879A9"/>
    <w:rsid w:val="00E90087"/>
    <w:rsid w:val="00E9094B"/>
    <w:rsid w:val="00E9186C"/>
    <w:rsid w:val="00E92630"/>
    <w:rsid w:val="00E92E13"/>
    <w:rsid w:val="00E96EF1"/>
    <w:rsid w:val="00EA139D"/>
    <w:rsid w:val="00EA192D"/>
    <w:rsid w:val="00EA2A3D"/>
    <w:rsid w:val="00EA49E6"/>
    <w:rsid w:val="00EA6DD5"/>
    <w:rsid w:val="00EA6ED1"/>
    <w:rsid w:val="00EB232B"/>
    <w:rsid w:val="00EB35DB"/>
    <w:rsid w:val="00EB45B8"/>
    <w:rsid w:val="00EB57AA"/>
    <w:rsid w:val="00EB7A4A"/>
    <w:rsid w:val="00EC0555"/>
    <w:rsid w:val="00EC2E36"/>
    <w:rsid w:val="00EC3CF3"/>
    <w:rsid w:val="00EC79CA"/>
    <w:rsid w:val="00ED0162"/>
    <w:rsid w:val="00ED4D02"/>
    <w:rsid w:val="00ED6B7A"/>
    <w:rsid w:val="00EE1AAF"/>
    <w:rsid w:val="00EE237D"/>
    <w:rsid w:val="00EE3215"/>
    <w:rsid w:val="00EE5AD7"/>
    <w:rsid w:val="00EE6C0C"/>
    <w:rsid w:val="00EE7057"/>
    <w:rsid w:val="00EE7141"/>
    <w:rsid w:val="00EF1D79"/>
    <w:rsid w:val="00EF4841"/>
    <w:rsid w:val="00EF6E65"/>
    <w:rsid w:val="00EF7632"/>
    <w:rsid w:val="00F14741"/>
    <w:rsid w:val="00F21C35"/>
    <w:rsid w:val="00F22409"/>
    <w:rsid w:val="00F24958"/>
    <w:rsid w:val="00F26E7F"/>
    <w:rsid w:val="00F31407"/>
    <w:rsid w:val="00F339BC"/>
    <w:rsid w:val="00F33F00"/>
    <w:rsid w:val="00F34064"/>
    <w:rsid w:val="00F34D58"/>
    <w:rsid w:val="00F35094"/>
    <w:rsid w:val="00F37430"/>
    <w:rsid w:val="00F404A9"/>
    <w:rsid w:val="00F42F55"/>
    <w:rsid w:val="00F45686"/>
    <w:rsid w:val="00F469CD"/>
    <w:rsid w:val="00F5122B"/>
    <w:rsid w:val="00F515B6"/>
    <w:rsid w:val="00F53E00"/>
    <w:rsid w:val="00F564B0"/>
    <w:rsid w:val="00F56C24"/>
    <w:rsid w:val="00F603BB"/>
    <w:rsid w:val="00F70591"/>
    <w:rsid w:val="00F70967"/>
    <w:rsid w:val="00F716B7"/>
    <w:rsid w:val="00F72A7B"/>
    <w:rsid w:val="00F72D30"/>
    <w:rsid w:val="00F7361D"/>
    <w:rsid w:val="00F76E1E"/>
    <w:rsid w:val="00F81E6D"/>
    <w:rsid w:val="00F83F31"/>
    <w:rsid w:val="00F85CA6"/>
    <w:rsid w:val="00F96318"/>
    <w:rsid w:val="00F97C34"/>
    <w:rsid w:val="00FA52B0"/>
    <w:rsid w:val="00FA6184"/>
    <w:rsid w:val="00FB04D0"/>
    <w:rsid w:val="00FB3D56"/>
    <w:rsid w:val="00FB6511"/>
    <w:rsid w:val="00FC4715"/>
    <w:rsid w:val="00FD1217"/>
    <w:rsid w:val="00FD1FAD"/>
    <w:rsid w:val="00FD438B"/>
    <w:rsid w:val="00FD5DF3"/>
    <w:rsid w:val="00FE37E3"/>
    <w:rsid w:val="00FE5A8C"/>
    <w:rsid w:val="00FF4045"/>
    <w:rsid w:val="00FF6298"/>
    <w:rsid w:val="060740AD"/>
    <w:rsid w:val="0A150324"/>
    <w:rsid w:val="0C7890DD"/>
    <w:rsid w:val="1824E2C1"/>
    <w:rsid w:val="1A9EDB25"/>
    <w:rsid w:val="1BC2948F"/>
    <w:rsid w:val="1C517D6B"/>
    <w:rsid w:val="1C65FD90"/>
    <w:rsid w:val="1D4EEC2E"/>
    <w:rsid w:val="20D2BF1E"/>
    <w:rsid w:val="22A97A28"/>
    <w:rsid w:val="29467AF2"/>
    <w:rsid w:val="298E4DCD"/>
    <w:rsid w:val="2D4D862C"/>
    <w:rsid w:val="31AA6B16"/>
    <w:rsid w:val="3292D3E3"/>
    <w:rsid w:val="3317EAA8"/>
    <w:rsid w:val="37A2E237"/>
    <w:rsid w:val="37D3E9B3"/>
    <w:rsid w:val="392EF78A"/>
    <w:rsid w:val="39EBB3E9"/>
    <w:rsid w:val="3B92A4E2"/>
    <w:rsid w:val="3DC7B986"/>
    <w:rsid w:val="3F97A7FB"/>
    <w:rsid w:val="438162F7"/>
    <w:rsid w:val="47AF7BA7"/>
    <w:rsid w:val="49CBBD43"/>
    <w:rsid w:val="4AD20A72"/>
    <w:rsid w:val="4BAC370F"/>
    <w:rsid w:val="528F7E7D"/>
    <w:rsid w:val="53693117"/>
    <w:rsid w:val="53DEEA3E"/>
    <w:rsid w:val="599EF65D"/>
    <w:rsid w:val="5BC234E3"/>
    <w:rsid w:val="5C8A1B68"/>
    <w:rsid w:val="5CF99DE3"/>
    <w:rsid w:val="5E7B98A3"/>
    <w:rsid w:val="6263923E"/>
    <w:rsid w:val="674FF407"/>
    <w:rsid w:val="6D2B2949"/>
    <w:rsid w:val="792632C3"/>
    <w:rsid w:val="798BFCF9"/>
    <w:rsid w:val="7B1C0ABF"/>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15:docId w15:val="{3B17EBA1-8F28-449B-BA3D-39A0C31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GB"/>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C811E0"/>
  </w:style>
  <w:style w:type="paragraph" w:styleId="Listenabsatz">
    <w:name w:val="List Paragraph"/>
    <w:basedOn w:val="Standard"/>
    <w:uiPriority w:val="34"/>
    <w:qFormat/>
    <w:rsid w:val="00664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205828877">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9662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98F01-4C59-4713-BAB4-D789D2B43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1067</Words>
  <Characters>6493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7545</CharactersWithSpaces>
  <SharedDoc>false</SharedDoc>
  <HLinks>
    <vt:vector size="30" baseType="variant">
      <vt:variant>
        <vt:i4>65537</vt:i4>
      </vt:variant>
      <vt:variant>
        <vt:i4>12</vt:i4>
      </vt:variant>
      <vt:variant>
        <vt:i4>0</vt:i4>
      </vt:variant>
      <vt:variant>
        <vt:i4>5</vt:i4>
      </vt:variant>
      <vt:variant>
        <vt:lpwstr>http://www.kaldewei.de/presse</vt:lpwstr>
      </vt:variant>
      <vt:variant>
        <vt:lpwstr/>
      </vt:variant>
      <vt:variant>
        <vt:i4>2818100</vt:i4>
      </vt:variant>
      <vt:variant>
        <vt:i4>9</vt:i4>
      </vt:variant>
      <vt:variant>
        <vt:i4>0</vt:i4>
      </vt:variant>
      <vt:variant>
        <vt:i4>5</vt:i4>
      </vt:variant>
      <vt:variant>
        <vt:lpwstr>http://www.claudia-wuensch.com/</vt:lpwstr>
      </vt:variant>
      <vt:variant>
        <vt:lpwstr/>
      </vt:variant>
      <vt:variant>
        <vt:i4>2818100</vt:i4>
      </vt:variant>
      <vt:variant>
        <vt:i4>6</vt:i4>
      </vt:variant>
      <vt:variant>
        <vt:i4>0</vt:i4>
      </vt:variant>
      <vt:variant>
        <vt:i4>5</vt:i4>
      </vt:variant>
      <vt:variant>
        <vt:lpwstr>http://www.claudia-wuensch.com/</vt:lpwstr>
      </vt:variant>
      <vt:variant>
        <vt:lpwstr/>
      </vt:variant>
      <vt:variant>
        <vt:i4>4325445</vt:i4>
      </vt:variant>
      <vt:variant>
        <vt:i4>3</vt:i4>
      </vt:variant>
      <vt:variant>
        <vt:i4>0</vt:i4>
      </vt:variant>
      <vt:variant>
        <vt:i4>5</vt:i4>
      </vt:variant>
      <vt:variant>
        <vt:lpwstr>http://www.kaldewei.com/</vt:lpwstr>
      </vt:variant>
      <vt:variant>
        <vt:lpwstr/>
      </vt:variant>
      <vt:variant>
        <vt:i4>4325445</vt:i4>
      </vt:variant>
      <vt:variant>
        <vt:i4>0</vt:i4>
      </vt:variant>
      <vt:variant>
        <vt:i4>0</vt:i4>
      </vt:variant>
      <vt:variant>
        <vt:i4>5</vt:i4>
      </vt:variant>
      <vt:variant>
        <vt:lpwstr>http://www.kaldewei.com/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Wieberneit</dc:creator>
  <cp:keywords/>
  <dc:description/>
  <cp:lastModifiedBy>Antonia Wieberneit</cp:lastModifiedBy>
  <cp:revision>3</cp:revision>
  <cp:lastPrinted>2025-03-07T12:00:00Z</cp:lastPrinted>
  <dcterms:created xsi:type="dcterms:W3CDTF">2025-03-04T14:57:00Z</dcterms:created>
  <dcterms:modified xsi:type="dcterms:W3CDTF">2025-03-07T12:34:00Z</dcterms:modified>
</cp:coreProperties>
</file>