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B2F50" w14:textId="26294579" w:rsidR="00D260A6" w:rsidRPr="00D922CC" w:rsidRDefault="00FA23F9">
      <w:pPr>
        <w:spacing w:line="360" w:lineRule="auto"/>
        <w:jc w:val="center"/>
        <w:rPr>
          <w:rFonts w:ascii="Franklin Gothic Demi" w:hAnsi="Franklin Gothic Demi" w:cs="Franklin Gothic"/>
          <w:bCs/>
          <w:sz w:val="28"/>
          <w:szCs w:val="28"/>
        </w:rPr>
      </w:pPr>
      <w:r>
        <w:rPr>
          <w:rFonts w:ascii="Franklin Gothic Demi" w:hAnsi="Franklin Gothic Demi" w:hint="eastAsia"/>
          <w:sz w:val="28"/>
        </w:rPr>
        <w:t>更高标准：</w:t>
      </w:r>
      <w:r>
        <w:rPr>
          <w:rFonts w:ascii="Franklin Gothic Demi" w:hAnsi="Franklin Gothic Demi" w:hint="eastAsia"/>
          <w:sz w:val="28"/>
        </w:rPr>
        <w:t>Kaldewei</w:t>
      </w:r>
      <w:r>
        <w:rPr>
          <w:rFonts w:ascii="Franklin Gothic Demi" w:hAnsi="Franklin Gothic Demi" w:hint="eastAsia"/>
          <w:sz w:val="28"/>
        </w:rPr>
        <w:t>卡德维</w:t>
      </w:r>
      <w:proofErr w:type="spellStart"/>
      <w:r>
        <w:rPr>
          <w:rFonts w:ascii="Franklin Gothic Demi" w:hAnsi="Franklin Gothic Demi" w:hint="eastAsia"/>
          <w:sz w:val="28"/>
        </w:rPr>
        <w:t>Cradle</w:t>
      </w:r>
      <w:proofErr w:type="spellEnd"/>
      <w:r>
        <w:rPr>
          <w:rFonts w:ascii="Franklin Gothic Demi" w:hAnsi="Franklin Gothic Demi" w:hint="eastAsia"/>
          <w:sz w:val="28"/>
        </w:rPr>
        <w:t xml:space="preserve"> </w:t>
      </w:r>
      <w:proofErr w:type="spellStart"/>
      <w:r>
        <w:rPr>
          <w:rFonts w:ascii="Franklin Gothic Demi" w:hAnsi="Franklin Gothic Demi" w:hint="eastAsia"/>
          <w:sz w:val="28"/>
        </w:rPr>
        <w:t>to</w:t>
      </w:r>
      <w:proofErr w:type="spellEnd"/>
      <w:r>
        <w:rPr>
          <w:rFonts w:ascii="Franklin Gothic Demi" w:hAnsi="Franklin Gothic Demi" w:hint="eastAsia"/>
          <w:sz w:val="28"/>
        </w:rPr>
        <w:t xml:space="preserve"> </w:t>
      </w:r>
      <w:proofErr w:type="spellStart"/>
      <w:r>
        <w:rPr>
          <w:rFonts w:ascii="Franklin Gothic Demi" w:hAnsi="Franklin Gothic Demi" w:hint="eastAsia"/>
          <w:sz w:val="28"/>
        </w:rPr>
        <w:t>Cradle</w:t>
      </w:r>
      <w:proofErr w:type="spellEnd"/>
      <w:r>
        <w:rPr>
          <w:rFonts w:ascii="Franklin Gothic Demi" w:hAnsi="Franklin Gothic Demi" w:hint="eastAsia"/>
          <w:sz w:val="28"/>
        </w:rPr>
        <w:t xml:space="preserve"> Certified® </w:t>
      </w:r>
      <w:proofErr w:type="spellStart"/>
      <w:r>
        <w:rPr>
          <w:rFonts w:ascii="Franklin Gothic Demi" w:hAnsi="Franklin Gothic Demi" w:hint="eastAsia"/>
          <w:sz w:val="28"/>
        </w:rPr>
        <w:t>silver</w:t>
      </w:r>
      <w:proofErr w:type="spellEnd"/>
      <w:r>
        <w:rPr>
          <w:rFonts w:ascii="Franklin Gothic Demi" w:hAnsi="Franklin Gothic Demi" w:hint="eastAsia"/>
          <w:sz w:val="28"/>
        </w:rPr>
        <w:t>认证浴室解决方案</w:t>
      </w:r>
    </w:p>
    <w:p w14:paraId="2D296F94" w14:textId="61C760B6" w:rsidR="000066CF" w:rsidRPr="00624D74" w:rsidRDefault="00A8264D">
      <w:pPr>
        <w:spacing w:line="360" w:lineRule="auto"/>
        <w:jc w:val="center"/>
        <w:rPr>
          <w:rFonts w:ascii="Franklin Gothic Demi" w:hAnsi="Franklin Gothic Demi" w:cs="Franklin Gothic"/>
          <w:bCs/>
          <w:sz w:val="23"/>
          <w:szCs w:val="23"/>
        </w:rPr>
      </w:pPr>
      <w:r>
        <w:rPr>
          <w:rFonts w:ascii="Franklin Gothic Demi" w:hAnsi="Franklin Gothic Demi" w:hint="eastAsia"/>
          <w:sz w:val="23"/>
        </w:rPr>
        <w:t>卫浴制造商引领建筑行业迈向循环经济的未来</w:t>
      </w:r>
    </w:p>
    <w:p w14:paraId="29AA48C6" w14:textId="77777777" w:rsidR="000066CF" w:rsidRPr="00624D74" w:rsidRDefault="000066CF">
      <w:pPr>
        <w:pBdr>
          <w:top w:val="nil"/>
          <w:left w:val="nil"/>
          <w:bottom w:val="nil"/>
          <w:right w:val="nil"/>
          <w:between w:val="nil"/>
        </w:pBdr>
        <w:spacing w:line="360" w:lineRule="auto"/>
        <w:jc w:val="both"/>
        <w:rPr>
          <w:rFonts w:ascii="Franklin Gothic Demi" w:eastAsia="Franklin Gothic" w:hAnsi="Franklin Gothic Demi" w:cs="Franklin Gothic"/>
          <w:bCs/>
          <w:sz w:val="23"/>
          <w:szCs w:val="23"/>
        </w:rPr>
      </w:pPr>
    </w:p>
    <w:p w14:paraId="516D49A0" w14:textId="05B6E1D2" w:rsidR="00AC2D94" w:rsidRDefault="00711142">
      <w:pPr>
        <w:pBdr>
          <w:top w:val="nil"/>
          <w:left w:val="nil"/>
          <w:bottom w:val="nil"/>
          <w:right w:val="nil"/>
          <w:between w:val="nil"/>
        </w:pBdr>
        <w:spacing w:line="360" w:lineRule="auto"/>
        <w:jc w:val="both"/>
        <w:rPr>
          <w:rFonts w:ascii="Franklin Gothic Demi" w:hAnsi="Franklin Gothic Demi" w:cs="Franklin Gothic"/>
          <w:bCs/>
          <w:sz w:val="23"/>
          <w:szCs w:val="23"/>
        </w:rPr>
      </w:pPr>
      <w:r>
        <w:rPr>
          <w:rFonts w:ascii="Franklin Gothic Demi" w:hAnsi="Franklin Gothic Demi" w:hint="eastAsia"/>
        </w:rPr>
        <w:t>KALDEWEI</w:t>
      </w:r>
      <w:r>
        <w:rPr>
          <w:rFonts w:ascii="Franklin Gothic Demi" w:hAnsi="Franklin Gothic Demi" w:hint="eastAsia"/>
        </w:rPr>
        <w:t>卡德维，阿伦，</w:t>
      </w:r>
      <w:r>
        <w:rPr>
          <w:rFonts w:ascii="Franklin Gothic Demi" w:hAnsi="Franklin Gothic Demi" w:hint="eastAsia"/>
        </w:rPr>
        <w:t>2025</w:t>
      </w:r>
      <w:r>
        <w:rPr>
          <w:rFonts w:ascii="Franklin Gothic Demi" w:hAnsi="Franklin Gothic Demi" w:hint="eastAsia"/>
        </w:rPr>
        <w:t>年</w:t>
      </w:r>
      <w:r>
        <w:rPr>
          <w:rFonts w:ascii="Franklin Gothic Demi" w:hAnsi="Franklin Gothic Demi" w:hint="eastAsia"/>
        </w:rPr>
        <w:t>2</w:t>
      </w:r>
      <w:r>
        <w:rPr>
          <w:rFonts w:ascii="Franklin Gothic Demi" w:hAnsi="Franklin Gothic Demi" w:hint="eastAsia"/>
        </w:rPr>
        <w:t>月</w:t>
      </w:r>
      <w:r>
        <w:rPr>
          <w:rFonts w:ascii="Franklin Gothic Demi" w:hAnsi="Franklin Gothic Demi" w:hint="eastAsia"/>
        </w:rPr>
        <w:t xml:space="preserve"> - </w:t>
      </w:r>
      <w:r>
        <w:rPr>
          <w:rFonts w:ascii="Franklin Gothic Demi" w:hAnsi="Franklin Gothic Demi" w:hint="eastAsia"/>
        </w:rPr>
        <w:t>浴室制造商</w:t>
      </w:r>
      <w:r>
        <w:rPr>
          <w:rFonts w:ascii="Franklin Gothic Demi" w:hAnsi="Franklin Gothic Demi" w:hint="eastAsia"/>
        </w:rPr>
        <w:t>Kaldewei</w:t>
      </w:r>
      <w:r>
        <w:rPr>
          <w:rFonts w:ascii="Franklin Gothic Demi" w:hAnsi="Franklin Gothic Demi" w:hint="eastAsia"/>
        </w:rPr>
        <w:t>卡德维再度迈出重要一步，正式推出</w:t>
      </w:r>
      <w:proofErr w:type="spellStart"/>
      <w:r>
        <w:rPr>
          <w:rFonts w:ascii="Franklin Gothic Demi" w:hAnsi="Franklin Gothic Demi" w:hint="eastAsia"/>
        </w:rPr>
        <w:t>Cradle</w:t>
      </w:r>
      <w:proofErr w:type="spellEnd"/>
      <w:r>
        <w:rPr>
          <w:rFonts w:ascii="Franklin Gothic Demi" w:hAnsi="Franklin Gothic Demi" w:hint="eastAsia"/>
        </w:rPr>
        <w:t xml:space="preserve"> </w:t>
      </w:r>
      <w:proofErr w:type="spellStart"/>
      <w:r>
        <w:rPr>
          <w:rFonts w:ascii="Franklin Gothic Demi" w:hAnsi="Franklin Gothic Demi" w:hint="eastAsia"/>
        </w:rPr>
        <w:t>to</w:t>
      </w:r>
      <w:proofErr w:type="spellEnd"/>
      <w:r>
        <w:rPr>
          <w:rFonts w:ascii="Franklin Gothic Demi" w:hAnsi="Franklin Gothic Demi" w:hint="eastAsia"/>
        </w:rPr>
        <w:t xml:space="preserve"> </w:t>
      </w:r>
      <w:proofErr w:type="spellStart"/>
      <w:r>
        <w:rPr>
          <w:rFonts w:ascii="Franklin Gothic Demi" w:hAnsi="Franklin Gothic Demi" w:hint="eastAsia"/>
        </w:rPr>
        <w:t>Cradle</w:t>
      </w:r>
      <w:proofErr w:type="spellEnd"/>
      <w:r>
        <w:rPr>
          <w:rFonts w:ascii="Franklin Gothic Demi" w:hAnsi="Franklin Gothic Demi" w:hint="eastAsia"/>
        </w:rPr>
        <w:t xml:space="preserve"> Certified®</w:t>
      </w:r>
      <w:r>
        <w:rPr>
          <w:rFonts w:ascii="Franklin Gothic Demi" w:hAnsi="Franklin Gothic Demi" w:hint="eastAsia"/>
          <w:sz w:val="21"/>
        </w:rPr>
        <w:t>[</w:t>
      </w:r>
      <w:r>
        <w:rPr>
          <w:rFonts w:ascii="Franklin Gothic Demi" w:hAnsi="Franklin Gothic Demi" w:hint="eastAsia"/>
          <w:sz w:val="23"/>
        </w:rPr>
        <w:t>C2C]</w:t>
      </w:r>
      <w:r>
        <w:rPr>
          <w:rFonts w:ascii="Franklin Gothic Demi" w:hAnsi="Franklin Gothic Demi" w:hint="eastAsia"/>
        </w:rPr>
        <w:t>认证的浴缸、淋浴盘和面盆，助力实现循环经济目标。</w:t>
      </w:r>
      <w:r>
        <w:rPr>
          <w:rFonts w:ascii="Franklin Gothic Demi" w:hAnsi="Franklin Gothic Demi" w:hint="eastAsia"/>
          <w:sz w:val="23"/>
        </w:rPr>
        <w:t>由此，公司已提前布局，引领全球向循环经济转型的潮流。这一目标背后，蕴藏着对健康、公平与可持续未来的追求。公司深信，未来建筑行业将更加依赖</w:t>
      </w:r>
      <w:r>
        <w:rPr>
          <w:rFonts w:ascii="Franklin Gothic Demi" w:hAnsi="Franklin Gothic Demi" w:hint="eastAsia"/>
          <w:sz w:val="23"/>
        </w:rPr>
        <w:t>C2C Certified</w:t>
      </w:r>
      <w:r>
        <w:rPr>
          <w:rFonts w:ascii="Franklin Gothic Demi" w:hAnsi="Franklin Gothic Demi" w:hint="eastAsia"/>
          <w:sz w:val="23"/>
        </w:rPr>
        <w:t>认证的产品和材料。对可持续解决方案的需求增长显而易见，其背后的原因不言自明：更加严格的法规要求、经济效益以及保护地球自然资源的迫切需要。</w:t>
      </w:r>
    </w:p>
    <w:p w14:paraId="6CA8AD98" w14:textId="77777777" w:rsidR="000066CF" w:rsidRPr="0018073C" w:rsidRDefault="000066CF">
      <w:pPr>
        <w:spacing w:line="360" w:lineRule="auto"/>
        <w:jc w:val="both"/>
        <w:rPr>
          <w:rFonts w:ascii="Franklin Gothic Book" w:eastAsia="Libre Franklin" w:hAnsi="Franklin Gothic Book" w:cs="Libre Franklin"/>
          <w:sz w:val="23"/>
          <w:szCs w:val="23"/>
        </w:rPr>
      </w:pPr>
    </w:p>
    <w:p w14:paraId="53F5CC6C" w14:textId="26CB0666" w:rsidR="00B104A9" w:rsidRDefault="007D3670" w:rsidP="2A19EE5F">
      <w:pPr>
        <w:pBdr>
          <w:top w:val="nil"/>
          <w:left w:val="nil"/>
          <w:bottom w:val="nil"/>
          <w:right w:val="nil"/>
          <w:between w:val="nil"/>
        </w:pBdr>
        <w:spacing w:line="360" w:lineRule="auto"/>
        <w:jc w:val="both"/>
        <w:rPr>
          <w:rFonts w:ascii="Franklin Gothic Book" w:hAnsi="Franklin Gothic Book" w:cs="Libre Franklin"/>
          <w:sz w:val="23"/>
          <w:szCs w:val="23"/>
        </w:rPr>
      </w:pPr>
      <w:r>
        <w:rPr>
          <w:rFonts w:ascii="Franklin Gothic Book" w:hAnsi="Franklin Gothic Book" w:hint="eastAsia"/>
          <w:sz w:val="23"/>
        </w:rPr>
        <w:t>如今，我们的线性经济模式</w:t>
      </w:r>
      <w:r>
        <w:rPr>
          <w:rFonts w:ascii="Franklin Gothic Book" w:hAnsi="Franklin Gothic Book" w:hint="eastAsia"/>
          <w:sz w:val="23"/>
        </w:rPr>
        <w:t xml:space="preserve"> - </w:t>
      </w:r>
      <w:r>
        <w:rPr>
          <w:rFonts w:ascii="Franklin Gothic Book" w:hAnsi="Franklin Gothic Book" w:hint="eastAsia"/>
          <w:sz w:val="23"/>
        </w:rPr>
        <w:t>“</w:t>
      </w:r>
      <w:proofErr w:type="spellStart"/>
      <w:r>
        <w:rPr>
          <w:rFonts w:ascii="Franklin Gothic Book" w:hAnsi="Franklin Gothic Book" w:hint="eastAsia"/>
          <w:sz w:val="23"/>
        </w:rPr>
        <w:t>take-make-waste</w:t>
      </w:r>
      <w:proofErr w:type="spellEnd"/>
      <w:r>
        <w:rPr>
          <w:rFonts w:ascii="Franklin Gothic Book" w:hAnsi="Franklin Gothic Book" w:hint="eastAsia"/>
          <w:sz w:val="23"/>
        </w:rPr>
        <w:t>”</w:t>
      </w:r>
      <w:r>
        <w:rPr>
          <w:rFonts w:ascii="Franklin Gothic Book" w:hAnsi="Franklin Gothic Book" w:hint="eastAsia"/>
          <w:sz w:val="23"/>
        </w:rPr>
        <w:t xml:space="preserve"> - </w:t>
      </w:r>
      <w:r>
        <w:rPr>
          <w:rFonts w:ascii="Franklin Gothic Book" w:hAnsi="Franklin Gothic Book" w:hint="eastAsia"/>
          <w:sz w:val="23"/>
        </w:rPr>
        <w:t>即“购买</w:t>
      </w:r>
      <w:r>
        <w:rPr>
          <w:rFonts w:ascii="Franklin Gothic Book" w:hAnsi="Franklin Gothic Book" w:hint="eastAsia"/>
          <w:sz w:val="23"/>
        </w:rPr>
        <w:t>-</w:t>
      </w:r>
      <w:r>
        <w:rPr>
          <w:rFonts w:ascii="Franklin Gothic Book" w:hAnsi="Franklin Gothic Book" w:hint="eastAsia"/>
          <w:sz w:val="23"/>
        </w:rPr>
        <w:t>使用</w:t>
      </w:r>
      <w:r>
        <w:rPr>
          <w:rFonts w:ascii="Franklin Gothic Book" w:hAnsi="Franklin Gothic Book" w:hint="eastAsia"/>
          <w:sz w:val="23"/>
        </w:rPr>
        <w:t>-</w:t>
      </w:r>
      <w:r>
        <w:rPr>
          <w:rFonts w:ascii="Franklin Gothic Book" w:hAnsi="Franklin Gothic Book" w:hint="eastAsia"/>
          <w:sz w:val="23"/>
        </w:rPr>
        <w:t>丢弃”，已不再具备任何未来发展前景。资源短缺、对环境和人类健康的损害、持续的温室气体排放及由此导致的全球变暖，已变得难以承受。向循环经济转型的必要性意味着，所使用的原材料在生命周期结束时，能够作为新一代无污染产品的基础材料重新投入生产</w:t>
      </w:r>
      <w:r>
        <w:rPr>
          <w:rFonts w:ascii="Franklin Gothic Book" w:hAnsi="Franklin Gothic Book" w:hint="eastAsia"/>
          <w:sz w:val="23"/>
        </w:rPr>
        <w:t xml:space="preserve"> - </w:t>
      </w:r>
      <w:r>
        <w:rPr>
          <w:rFonts w:ascii="Franklin Gothic Book" w:hAnsi="Franklin Gothic Book" w:hint="eastAsia"/>
          <w:sz w:val="23"/>
        </w:rPr>
        <w:t>既不损失质量，也不会造成显著的数量流失。为实现这一目标，必须在产品开发初期就奠定基础，以便最终能够对无害材料进行纯净分类、拆解并分类回收。</w:t>
      </w:r>
      <w:r>
        <w:rPr>
          <w:rFonts w:ascii="Franklin Gothic Book" w:hAnsi="Franklin Gothic Book" w:hint="eastAsia"/>
          <w:sz w:val="23"/>
        </w:rPr>
        <w:t>Kaldewei</w:t>
      </w:r>
      <w:r>
        <w:rPr>
          <w:rFonts w:ascii="Franklin Gothic Book" w:hAnsi="Franklin Gothic Book" w:hint="eastAsia"/>
          <w:sz w:val="23"/>
        </w:rPr>
        <w:t>卡德维的浴室产品由钢材和玻璃制成，使用寿命结束后，可以</w:t>
      </w:r>
      <w:r>
        <w:rPr>
          <w:rFonts w:ascii="Franklin Gothic Book" w:hAnsi="Franklin Gothic Book" w:hint="eastAsia"/>
          <w:sz w:val="23"/>
        </w:rPr>
        <w:t>100%</w:t>
      </w:r>
      <w:r>
        <w:rPr>
          <w:rFonts w:ascii="Franklin Gothic Book" w:hAnsi="Franklin Gothic Book" w:hint="eastAsia"/>
          <w:sz w:val="23"/>
        </w:rPr>
        <w:t>回收进入材料循环。这一点现在通过独立机构颁发的</w:t>
      </w:r>
      <w:proofErr w:type="spellStart"/>
      <w:r>
        <w:rPr>
          <w:rFonts w:ascii="Franklin Gothic Book" w:hAnsi="Franklin Gothic Book" w:hint="eastAsia"/>
          <w:sz w:val="23"/>
        </w:rPr>
        <w:t>Cradle</w:t>
      </w:r>
      <w:proofErr w:type="spellEnd"/>
      <w:r>
        <w:rPr>
          <w:rFonts w:ascii="Franklin Gothic Book" w:hAnsi="Franklin Gothic Book" w:hint="eastAsia"/>
          <w:sz w:val="23"/>
        </w:rPr>
        <w:t xml:space="preserve"> </w:t>
      </w:r>
      <w:proofErr w:type="spellStart"/>
      <w:r>
        <w:rPr>
          <w:rFonts w:ascii="Franklin Gothic Book" w:hAnsi="Franklin Gothic Book" w:hint="eastAsia"/>
          <w:sz w:val="23"/>
        </w:rPr>
        <w:t>to</w:t>
      </w:r>
      <w:proofErr w:type="spellEnd"/>
      <w:r>
        <w:rPr>
          <w:rFonts w:ascii="Franklin Gothic Book" w:hAnsi="Franklin Gothic Book" w:hint="eastAsia"/>
          <w:sz w:val="23"/>
        </w:rPr>
        <w:t xml:space="preserve"> </w:t>
      </w:r>
      <w:proofErr w:type="spellStart"/>
      <w:r>
        <w:rPr>
          <w:rFonts w:ascii="Franklin Gothic Book" w:hAnsi="Franklin Gothic Book" w:hint="eastAsia"/>
          <w:sz w:val="23"/>
        </w:rPr>
        <w:t>Cradle</w:t>
      </w:r>
      <w:proofErr w:type="spellEnd"/>
      <w:r>
        <w:rPr>
          <w:rFonts w:ascii="Franklin Gothic Book" w:hAnsi="Franklin Gothic Book" w:hint="eastAsia"/>
          <w:sz w:val="23"/>
        </w:rPr>
        <w:t xml:space="preserve"> Certified®</w:t>
      </w:r>
      <w:r>
        <w:rPr>
          <w:rFonts w:ascii="Franklin Gothic Book" w:hAnsi="Franklin Gothic Book" w:hint="eastAsia"/>
          <w:sz w:val="23"/>
        </w:rPr>
        <w:t>认证得到了正式确认。</w:t>
      </w:r>
    </w:p>
    <w:p w14:paraId="2E346A92" w14:textId="77777777" w:rsidR="000066CF" w:rsidRPr="0018073C" w:rsidRDefault="000066CF">
      <w:pPr>
        <w:spacing w:line="360" w:lineRule="auto"/>
        <w:jc w:val="both"/>
        <w:rPr>
          <w:rFonts w:ascii="Franklin Gothic Book" w:eastAsia="Libre Franklin" w:hAnsi="Franklin Gothic Book" w:cs="Libre Franklin"/>
          <w:sz w:val="23"/>
          <w:szCs w:val="23"/>
        </w:rPr>
      </w:pPr>
    </w:p>
    <w:p w14:paraId="3A3F095B" w14:textId="77777777" w:rsidR="00DB3499" w:rsidRPr="0018073C" w:rsidRDefault="00DB3499" w:rsidP="00DB3499">
      <w:pPr>
        <w:spacing w:line="360" w:lineRule="auto"/>
        <w:jc w:val="both"/>
        <w:rPr>
          <w:rFonts w:ascii="Franklin Gothic Demi" w:hAnsi="Franklin Gothic Demi" w:cs="Franklin Gothic"/>
          <w:bCs/>
          <w:sz w:val="23"/>
          <w:szCs w:val="23"/>
        </w:rPr>
      </w:pPr>
      <w:r>
        <w:rPr>
          <w:rFonts w:ascii="Franklin Gothic Demi" w:hAnsi="Franklin Gothic Demi" w:hint="eastAsia"/>
          <w:sz w:val="23"/>
        </w:rPr>
        <w:t>认证的可持续性</w:t>
      </w:r>
      <w:r>
        <w:rPr>
          <w:rFonts w:ascii="Franklin Gothic Demi" w:hAnsi="Franklin Gothic Demi" w:hint="eastAsia"/>
          <w:sz w:val="23"/>
        </w:rPr>
        <w:t xml:space="preserve"> </w:t>
      </w:r>
    </w:p>
    <w:p w14:paraId="7D49EE9D" w14:textId="3258BDC5" w:rsidR="00803560" w:rsidRPr="00DB2F58" w:rsidRDefault="004A4FB0" w:rsidP="00DB3499">
      <w:pPr>
        <w:spacing w:line="360" w:lineRule="auto"/>
        <w:jc w:val="both"/>
        <w:rPr>
          <w:rFonts w:ascii="Franklin Gothic Book" w:hAnsi="Franklin Gothic Book" w:cs="Franklin Gothic"/>
          <w:sz w:val="23"/>
          <w:szCs w:val="23"/>
          <w:vertAlign w:val="superscript"/>
        </w:rPr>
      </w:pPr>
      <w:r>
        <w:rPr>
          <w:rFonts w:ascii="Franklin Gothic Book" w:hAnsi="Franklin Gothic Book" w:hint="eastAsia"/>
          <w:sz w:val="23"/>
        </w:rPr>
        <w:t>约</w:t>
      </w:r>
      <w:r>
        <w:rPr>
          <w:rFonts w:ascii="Franklin Gothic Book" w:hAnsi="Franklin Gothic Book" w:hint="eastAsia"/>
          <w:sz w:val="23"/>
        </w:rPr>
        <w:t>600</w:t>
      </w:r>
      <w:r>
        <w:rPr>
          <w:rFonts w:ascii="Franklin Gothic Book" w:hAnsi="Franklin Gothic Book" w:hint="eastAsia"/>
          <w:sz w:val="23"/>
        </w:rPr>
        <w:t>款不同的</w:t>
      </w:r>
      <w:r>
        <w:rPr>
          <w:rFonts w:ascii="Franklin Gothic Book" w:hAnsi="Franklin Gothic Book" w:hint="eastAsia"/>
          <w:sz w:val="23"/>
        </w:rPr>
        <w:t>Kaldewei</w:t>
      </w:r>
      <w:r>
        <w:rPr>
          <w:rFonts w:ascii="Franklin Gothic Book" w:hAnsi="Franklin Gothic Book" w:hint="eastAsia"/>
          <w:sz w:val="23"/>
        </w:rPr>
        <w:t>卡德维产品，均为经典的阿尔卑斯白色，现在都获得了“</w:t>
      </w:r>
      <w:proofErr w:type="spellStart"/>
      <w:r>
        <w:rPr>
          <w:rFonts w:ascii="Franklin Gothic Book" w:hAnsi="Franklin Gothic Book" w:hint="eastAsia"/>
          <w:sz w:val="23"/>
        </w:rPr>
        <w:t>Cradle</w:t>
      </w:r>
      <w:proofErr w:type="spellEnd"/>
      <w:r>
        <w:rPr>
          <w:rFonts w:ascii="Franklin Gothic Book" w:hAnsi="Franklin Gothic Book" w:hint="eastAsia"/>
          <w:sz w:val="23"/>
        </w:rPr>
        <w:t xml:space="preserve"> </w:t>
      </w:r>
      <w:proofErr w:type="spellStart"/>
      <w:r>
        <w:rPr>
          <w:rFonts w:ascii="Franklin Gothic Book" w:hAnsi="Franklin Gothic Book" w:hint="eastAsia"/>
          <w:sz w:val="23"/>
        </w:rPr>
        <w:t>to</w:t>
      </w:r>
      <w:proofErr w:type="spellEnd"/>
      <w:r>
        <w:rPr>
          <w:rFonts w:ascii="Franklin Gothic Book" w:hAnsi="Franklin Gothic Book" w:hint="eastAsia"/>
          <w:sz w:val="23"/>
        </w:rPr>
        <w:t xml:space="preserve"> </w:t>
      </w:r>
      <w:proofErr w:type="spellStart"/>
      <w:r>
        <w:rPr>
          <w:rFonts w:ascii="Franklin Gothic Book" w:hAnsi="Franklin Gothic Book" w:hint="eastAsia"/>
          <w:sz w:val="23"/>
        </w:rPr>
        <w:t>Cradle</w:t>
      </w:r>
      <w:proofErr w:type="spellEnd"/>
      <w:r>
        <w:rPr>
          <w:rFonts w:ascii="Franklin Gothic Book" w:hAnsi="Franklin Gothic Book" w:hint="eastAsia"/>
          <w:sz w:val="23"/>
        </w:rPr>
        <w:t xml:space="preserve"> Certified® </w:t>
      </w:r>
      <w:proofErr w:type="spellStart"/>
      <w:r>
        <w:rPr>
          <w:rFonts w:ascii="Franklin Gothic Book" w:hAnsi="Franklin Gothic Book" w:hint="eastAsia"/>
          <w:sz w:val="23"/>
        </w:rPr>
        <w:t>silver</w:t>
      </w:r>
      <w:proofErr w:type="spellEnd"/>
      <w:r>
        <w:rPr>
          <w:rFonts w:ascii="Franklin Gothic Book" w:hAnsi="Franklin Gothic Book" w:hint="eastAsia"/>
          <w:sz w:val="23"/>
        </w:rPr>
        <w:t>”认证，其中包括私人浴室和物业项目中最受欢迎的“经典款”。</w:t>
      </w:r>
      <w:r>
        <w:rPr>
          <w:rFonts w:ascii="Franklin Gothic Book" w:hAnsi="Franklin Gothic Book" w:hint="eastAsia"/>
          <w:sz w:val="23"/>
        </w:rPr>
        <w:t>Kaldewei</w:t>
      </w:r>
      <w:r>
        <w:rPr>
          <w:rFonts w:ascii="Franklin Gothic Book" w:hAnsi="Franklin Gothic Book" w:hint="eastAsia"/>
          <w:sz w:val="23"/>
        </w:rPr>
        <w:t>卡德维籍此成为首家通过</w:t>
      </w:r>
      <w:r>
        <w:rPr>
          <w:rFonts w:ascii="Franklin Gothic Book" w:hAnsi="Franklin Gothic Book" w:hint="eastAsia"/>
          <w:sz w:val="23"/>
        </w:rPr>
        <w:t>C2C Certified</w:t>
      </w:r>
      <w:r>
        <w:rPr>
          <w:rFonts w:ascii="Franklin Gothic Book" w:hAnsi="Franklin Gothic Book" w:hint="eastAsia"/>
          <w:sz w:val="23"/>
        </w:rPr>
        <w:t>认证的浴缸、淋浴盘及面盆制造商，以实际行动践行可持续发展理念。直接获得银级认证，彰显了</w:t>
      </w:r>
      <w:r>
        <w:rPr>
          <w:rFonts w:ascii="Franklin Gothic Book" w:hAnsi="Franklin Gothic Book" w:hint="eastAsia"/>
          <w:sz w:val="23"/>
        </w:rPr>
        <w:t>Kaldewei</w:t>
      </w:r>
      <w:r>
        <w:rPr>
          <w:rFonts w:ascii="Franklin Gothic Book" w:hAnsi="Franklin Gothic Book" w:hint="eastAsia"/>
          <w:sz w:val="23"/>
        </w:rPr>
        <w:t>卡德维对可持续发展的坚定承诺</w:t>
      </w:r>
      <w:r>
        <w:rPr>
          <w:rFonts w:ascii="Franklin Gothic Book" w:hAnsi="Franklin Gothic Book" w:hint="eastAsia"/>
          <w:sz w:val="23"/>
        </w:rPr>
        <w:t xml:space="preserve"> - </w:t>
      </w:r>
      <w:r>
        <w:rPr>
          <w:rFonts w:ascii="Franklin Gothic Book" w:hAnsi="Franklin Gothic Book" w:hint="eastAsia"/>
          <w:sz w:val="23"/>
        </w:rPr>
        <w:t>无论是签署科学碳目标倡议</w:t>
      </w:r>
      <w:r>
        <w:rPr>
          <w:rFonts w:ascii="Franklin Gothic Book" w:hAnsi="Franklin Gothic Book" w:hint="eastAsia"/>
          <w:sz w:val="23"/>
        </w:rPr>
        <w:t>(</w:t>
      </w:r>
      <w:proofErr w:type="spellStart"/>
      <w:r>
        <w:rPr>
          <w:rFonts w:ascii="Franklin Gothic Book" w:hAnsi="Franklin Gothic Book" w:hint="eastAsia"/>
          <w:sz w:val="23"/>
        </w:rPr>
        <w:t>SBTi</w:t>
      </w:r>
      <w:proofErr w:type="spellEnd"/>
      <w:r>
        <w:rPr>
          <w:rFonts w:ascii="Franklin Gothic Book" w:hAnsi="Franklin Gothic Book" w:hint="eastAsia"/>
          <w:sz w:val="23"/>
        </w:rPr>
        <w:t>)</w:t>
      </w:r>
      <w:r>
        <w:rPr>
          <w:rFonts w:ascii="Franklin Gothic Book" w:hAnsi="Franklin Gothic Book" w:hint="eastAsia"/>
          <w:sz w:val="23"/>
        </w:rPr>
        <w:t>，还是率先采用低碳钢材，</w:t>
      </w:r>
      <w:r>
        <w:rPr>
          <w:rFonts w:ascii="Franklin Gothic Book" w:hAnsi="Franklin Gothic Book" w:hint="eastAsia"/>
          <w:sz w:val="23"/>
        </w:rPr>
        <w:t>Kaldewei</w:t>
      </w:r>
      <w:r>
        <w:rPr>
          <w:rFonts w:ascii="Franklin Gothic Book" w:hAnsi="Franklin Gothic Book" w:hint="eastAsia"/>
          <w:sz w:val="23"/>
        </w:rPr>
        <w:t>卡德维始终是行业先锋。</w:t>
      </w:r>
      <w:r>
        <w:rPr>
          <w:rFonts w:ascii="Franklin Gothic Book" w:hAnsi="Franklin Gothic Book" w:hint="eastAsia"/>
          <w:sz w:val="23"/>
        </w:rPr>
        <w:t>Kaldewei</w:t>
      </w:r>
      <w:r>
        <w:rPr>
          <w:rFonts w:ascii="Franklin Gothic Book" w:hAnsi="Franklin Gothic Book" w:hint="eastAsia"/>
          <w:sz w:val="23"/>
        </w:rPr>
        <w:t>卡德维正全方位优化生产流程及产品研发，全面对标</w:t>
      </w:r>
      <w:r>
        <w:rPr>
          <w:rFonts w:ascii="Franklin Gothic Book" w:hAnsi="Franklin Gothic Book" w:hint="eastAsia"/>
          <w:sz w:val="23"/>
        </w:rPr>
        <w:t xml:space="preserve">C2C </w:t>
      </w:r>
      <w:r>
        <w:rPr>
          <w:rFonts w:ascii="Franklin Gothic Book" w:hAnsi="Franklin Gothic Book" w:hint="eastAsia"/>
          <w:sz w:val="23"/>
        </w:rPr>
        <w:lastRenderedPageBreak/>
        <w:t>Certified</w:t>
      </w:r>
      <w:r>
        <w:rPr>
          <w:rFonts w:ascii="Franklin Gothic Book" w:hAnsi="Franklin Gothic Book" w:hint="eastAsia"/>
          <w:sz w:val="23"/>
        </w:rPr>
        <w:t>认证标准。耗时一年半的认证不仅是</w:t>
      </w:r>
      <w:r>
        <w:rPr>
          <w:rFonts w:ascii="Franklin Gothic Book" w:hAnsi="Franklin Gothic Book" w:hint="eastAsia"/>
          <w:sz w:val="23"/>
        </w:rPr>
        <w:t>Kaldewei</w:t>
      </w:r>
      <w:r>
        <w:rPr>
          <w:rFonts w:ascii="Franklin Gothic Book" w:hAnsi="Franklin Gothic Book" w:hint="eastAsia"/>
          <w:sz w:val="23"/>
        </w:rPr>
        <w:t>卡德维的重要战略举措，更是对环境保护的又一积极贡献。</w:t>
      </w:r>
      <w:r>
        <w:rPr>
          <w:rFonts w:ascii="Franklin Gothic Book" w:hAnsi="Franklin Gothic Book" w:hint="eastAsia"/>
          <w:sz w:val="23"/>
        </w:rPr>
        <w:t xml:space="preserve"> </w:t>
      </w:r>
    </w:p>
    <w:p w14:paraId="5378609B" w14:textId="77777777" w:rsidR="00803560" w:rsidRDefault="00803560" w:rsidP="00DB3499">
      <w:pPr>
        <w:spacing w:line="360" w:lineRule="auto"/>
        <w:jc w:val="both"/>
        <w:rPr>
          <w:rFonts w:ascii="Franklin Gothic Book" w:eastAsia="Libre Franklin" w:hAnsi="Franklin Gothic Book" w:cs="Libre Franklin"/>
          <w:sz w:val="23"/>
          <w:szCs w:val="23"/>
        </w:rPr>
      </w:pPr>
    </w:p>
    <w:p w14:paraId="1F56B217" w14:textId="663DAF19" w:rsidR="00DB3499" w:rsidRDefault="00DB3499" w:rsidP="00DB3499">
      <w:pPr>
        <w:spacing w:line="360" w:lineRule="auto"/>
        <w:jc w:val="both"/>
        <w:rPr>
          <w:rFonts w:ascii="Franklin Gothic Book" w:hAnsi="Franklin Gothic Book" w:cs="Libre Franklin"/>
          <w:sz w:val="23"/>
          <w:szCs w:val="23"/>
        </w:rPr>
      </w:pPr>
      <w:r>
        <w:rPr>
          <w:rFonts w:ascii="Franklin Gothic Book" w:hAnsi="Franklin Gothic Book" w:hint="eastAsia"/>
          <w:sz w:val="23"/>
        </w:rPr>
        <w:t>建筑行业同样受益于</w:t>
      </w:r>
      <w:r>
        <w:rPr>
          <w:rFonts w:ascii="Franklin Gothic Book" w:hAnsi="Franklin Gothic Book" w:hint="eastAsia"/>
          <w:sz w:val="23"/>
        </w:rPr>
        <w:t>C2C Certified</w:t>
      </w:r>
      <w:r>
        <w:rPr>
          <w:rFonts w:ascii="Franklin Gothic Book" w:hAnsi="Franklin Gothic Book" w:hint="eastAsia"/>
          <w:sz w:val="23"/>
        </w:rPr>
        <w:t>认证，使其变得更可持续、更具经济效益、更具创新性，它不仅具备生态、健康和经济方面的优势，还能帮助建筑企业更迅速地适应日益严苛的市场和监管要求。</w:t>
      </w:r>
      <w:r>
        <w:rPr>
          <w:rFonts w:ascii="Franklin Gothic Book" w:hAnsi="Franklin Gothic Book" w:hint="eastAsia"/>
          <w:sz w:val="23"/>
        </w:rPr>
        <w:t xml:space="preserve"> </w:t>
      </w:r>
    </w:p>
    <w:p w14:paraId="5BFAE183" w14:textId="77777777" w:rsidR="00DB3499" w:rsidRDefault="00DB3499" w:rsidP="00DB3499">
      <w:pPr>
        <w:spacing w:line="360" w:lineRule="auto"/>
        <w:jc w:val="both"/>
        <w:rPr>
          <w:rFonts w:ascii="Franklin Gothic Book" w:eastAsia="Libre Franklin" w:hAnsi="Franklin Gothic Book" w:cs="Libre Franklin"/>
          <w:sz w:val="23"/>
          <w:szCs w:val="23"/>
        </w:rPr>
      </w:pPr>
    </w:p>
    <w:p w14:paraId="2BE93683" w14:textId="4AFDF0A9" w:rsidR="000066CF" w:rsidRPr="0018073C" w:rsidRDefault="00927932">
      <w:pPr>
        <w:spacing w:line="360" w:lineRule="auto"/>
        <w:jc w:val="both"/>
        <w:rPr>
          <w:rFonts w:ascii="Franklin Gothic Demi" w:hAnsi="Franklin Gothic Demi" w:cs="Franklin Gothic"/>
          <w:bCs/>
          <w:sz w:val="23"/>
          <w:szCs w:val="23"/>
        </w:rPr>
      </w:pPr>
      <w:r>
        <w:rPr>
          <w:rFonts w:ascii="Franklin Gothic Demi" w:hAnsi="Franklin Gothic Demi" w:hint="eastAsia"/>
          <w:sz w:val="23"/>
        </w:rPr>
        <w:t>C2C Certified</w:t>
      </w:r>
      <w:r>
        <w:rPr>
          <w:rFonts w:ascii="Franklin Gothic Demi" w:hAnsi="Franklin Gothic Demi" w:hint="eastAsia"/>
          <w:sz w:val="23"/>
        </w:rPr>
        <w:t>：实现无废弃物的完整循环经济</w:t>
      </w:r>
      <w:r>
        <w:rPr>
          <w:rFonts w:ascii="Franklin Gothic Demi" w:hAnsi="Franklin Gothic Demi" w:hint="eastAsia"/>
          <w:sz w:val="23"/>
        </w:rPr>
        <w:t xml:space="preserve"> </w:t>
      </w:r>
    </w:p>
    <w:p w14:paraId="0E185885" w14:textId="7AD62B36" w:rsidR="003900A7" w:rsidRDefault="004F6B85">
      <w:pPr>
        <w:spacing w:line="360" w:lineRule="auto"/>
        <w:jc w:val="both"/>
        <w:rPr>
          <w:rStyle w:val="Hyperlink"/>
          <w:rFonts w:ascii="Franklin Gothic Book" w:hAnsi="Franklin Gothic Book"/>
        </w:rPr>
      </w:pPr>
      <w:r>
        <w:rPr>
          <w:rFonts w:ascii="Franklin Gothic Book" w:hAnsi="Franklin Gothic Book" w:hint="eastAsia"/>
          <w:sz w:val="23"/>
        </w:rPr>
        <w:t>C2C Certified</w:t>
      </w:r>
      <w:r>
        <w:rPr>
          <w:rFonts w:ascii="Franklin Gothic Book" w:hAnsi="Franklin Gothic Book" w:hint="eastAsia"/>
          <w:sz w:val="23"/>
        </w:rPr>
        <w:t>认证是一个全球适用、跨行业的多属性标准，旨在实现健康、公平和可持续的未来，它为品牌、生产商和设计师在产品研发和制造方面指引了明确的方向。</w:t>
      </w:r>
      <w:proofErr w:type="spellStart"/>
      <w:r>
        <w:rPr>
          <w:rFonts w:ascii="Franklin Gothic Book" w:hAnsi="Franklin Gothic Book" w:hint="eastAsia"/>
          <w:sz w:val="23"/>
        </w:rPr>
        <w:t>Cradle</w:t>
      </w:r>
      <w:proofErr w:type="spellEnd"/>
      <w:r>
        <w:rPr>
          <w:rFonts w:ascii="Franklin Gothic Book" w:hAnsi="Franklin Gothic Book" w:hint="eastAsia"/>
          <w:sz w:val="23"/>
        </w:rPr>
        <w:t xml:space="preserve"> </w:t>
      </w:r>
      <w:proofErr w:type="spellStart"/>
      <w:r>
        <w:rPr>
          <w:rFonts w:ascii="Franklin Gothic Book" w:hAnsi="Franklin Gothic Book" w:hint="eastAsia"/>
          <w:sz w:val="23"/>
        </w:rPr>
        <w:t>to</w:t>
      </w:r>
      <w:proofErr w:type="spellEnd"/>
      <w:r>
        <w:rPr>
          <w:rFonts w:ascii="Franklin Gothic Book" w:hAnsi="Franklin Gothic Book" w:hint="eastAsia"/>
          <w:sz w:val="23"/>
        </w:rPr>
        <w:t xml:space="preserve"> </w:t>
      </w:r>
      <w:proofErr w:type="spellStart"/>
      <w:r>
        <w:rPr>
          <w:rFonts w:ascii="Franklin Gothic Book" w:hAnsi="Franklin Gothic Book" w:hint="eastAsia"/>
          <w:sz w:val="23"/>
        </w:rPr>
        <w:t>Cradle</w:t>
      </w:r>
      <w:proofErr w:type="spellEnd"/>
      <w:r>
        <w:rPr>
          <w:rFonts w:ascii="Franklin Gothic Book" w:hAnsi="Franklin Gothic Book" w:hint="eastAsia"/>
          <w:sz w:val="23"/>
        </w:rPr>
        <w:t>理念的核心是实现持续且彻底的循环经济，在这个体系中，完全避免了废弃物的产生，所有材料要么回归生物循环，要么回归技术循环。这一理念是由</w:t>
      </w:r>
      <w:r>
        <w:rPr>
          <w:rFonts w:ascii="Franklin Gothic Book" w:hAnsi="Franklin Gothic Book" w:hint="eastAsia"/>
          <w:sz w:val="23"/>
        </w:rPr>
        <w:t>Michael Braungart</w:t>
      </w:r>
      <w:r>
        <w:rPr>
          <w:rFonts w:ascii="Franklin Gothic Book" w:hAnsi="Franklin Gothic Book" w:hint="eastAsia"/>
          <w:sz w:val="23"/>
        </w:rPr>
        <w:t>和</w:t>
      </w:r>
      <w:r>
        <w:rPr>
          <w:rFonts w:ascii="Franklin Gothic Book" w:hAnsi="Franklin Gothic Book" w:hint="eastAsia"/>
          <w:sz w:val="23"/>
        </w:rPr>
        <w:t>William McDonough</w:t>
      </w:r>
      <w:r>
        <w:rPr>
          <w:rFonts w:ascii="Franklin Gothic Book" w:hAnsi="Franklin Gothic Book" w:hint="eastAsia"/>
          <w:sz w:val="23"/>
        </w:rPr>
        <w:t>在</w:t>
      </w:r>
      <w:r>
        <w:rPr>
          <w:rFonts w:ascii="Franklin Gothic Book" w:hAnsi="Franklin Gothic Book" w:hint="eastAsia"/>
          <w:sz w:val="23"/>
        </w:rPr>
        <w:t>1990</w:t>
      </w:r>
      <w:r>
        <w:rPr>
          <w:rFonts w:ascii="Franklin Gothic Book" w:hAnsi="Franklin Gothic Book" w:hint="eastAsia"/>
          <w:sz w:val="23"/>
        </w:rPr>
        <w:t>年代提出的。认证过程评估五个领域的表现：材料健康、产品循环经济、空气净化与气候保护、水土管理以及社会公平。通过基于科学的</w:t>
      </w:r>
      <w:proofErr w:type="spellStart"/>
      <w:r>
        <w:rPr>
          <w:rFonts w:ascii="Franklin Gothic Book" w:hAnsi="Franklin Gothic Book" w:hint="eastAsia"/>
          <w:sz w:val="23"/>
        </w:rPr>
        <w:t>Cradle</w:t>
      </w:r>
      <w:proofErr w:type="spellEnd"/>
      <w:r>
        <w:rPr>
          <w:rFonts w:ascii="Franklin Gothic Book" w:hAnsi="Franklin Gothic Book" w:hint="eastAsia"/>
          <w:sz w:val="23"/>
        </w:rPr>
        <w:t xml:space="preserve"> </w:t>
      </w:r>
      <w:proofErr w:type="spellStart"/>
      <w:r>
        <w:rPr>
          <w:rFonts w:ascii="Franklin Gothic Book" w:hAnsi="Franklin Gothic Book" w:hint="eastAsia"/>
          <w:sz w:val="23"/>
        </w:rPr>
        <w:t>to</w:t>
      </w:r>
      <w:proofErr w:type="spellEnd"/>
      <w:r>
        <w:rPr>
          <w:rFonts w:ascii="Franklin Gothic Book" w:hAnsi="Franklin Gothic Book" w:hint="eastAsia"/>
          <w:sz w:val="23"/>
        </w:rPr>
        <w:t xml:space="preserve"> </w:t>
      </w:r>
      <w:proofErr w:type="spellStart"/>
      <w:r>
        <w:rPr>
          <w:rFonts w:ascii="Franklin Gothic Book" w:hAnsi="Franklin Gothic Book" w:hint="eastAsia"/>
          <w:sz w:val="23"/>
        </w:rPr>
        <w:t>Cradle</w:t>
      </w:r>
      <w:proofErr w:type="spellEnd"/>
      <w:r>
        <w:rPr>
          <w:rFonts w:ascii="Franklin Gothic Book" w:hAnsi="Franklin Gothic Book" w:hint="eastAsia"/>
          <w:sz w:val="23"/>
        </w:rPr>
        <w:t xml:space="preserve"> Certified®</w:t>
      </w:r>
      <w:r>
        <w:rPr>
          <w:rFonts w:ascii="Franklin Gothic Book" w:hAnsi="Franklin Gothic Book" w:hint="eastAsia"/>
          <w:sz w:val="23"/>
        </w:rPr>
        <w:t>认证，曾被过度使用的“可持续性”一词重新获得了全新严肃的意义。建筑师和专业规划师可通过以下网址找到有关</w:t>
      </w:r>
      <w:r>
        <w:rPr>
          <w:rFonts w:ascii="Franklin Gothic Book" w:hAnsi="Franklin Gothic Book" w:hint="eastAsia"/>
          <w:sz w:val="23"/>
        </w:rPr>
        <w:t>Kaldewei</w:t>
      </w:r>
      <w:r>
        <w:rPr>
          <w:rFonts w:ascii="Franklin Gothic Book" w:hAnsi="Franklin Gothic Book" w:hint="eastAsia"/>
          <w:sz w:val="23"/>
        </w:rPr>
        <w:t>卡德维</w:t>
      </w:r>
      <w:r>
        <w:rPr>
          <w:rFonts w:ascii="Franklin Gothic Book" w:hAnsi="Franklin Gothic Book" w:hint="eastAsia"/>
          <w:sz w:val="23"/>
        </w:rPr>
        <w:t>C2C Certified</w:t>
      </w:r>
      <w:r>
        <w:rPr>
          <w:rFonts w:ascii="Franklin Gothic Book" w:hAnsi="Franklin Gothic Book" w:hint="eastAsia"/>
          <w:sz w:val="23"/>
        </w:rPr>
        <w:t>产品的所有必要信息：</w:t>
      </w:r>
      <w:r w:rsidR="009E7C55">
        <w:rPr>
          <w:rFonts w:ascii="Franklin Gothic Book" w:hAnsi="Franklin Gothic Book"/>
          <w:sz w:val="23"/>
        </w:rPr>
        <w:fldChar w:fldCharType="begin"/>
      </w:r>
      <w:r w:rsidR="009E7C55">
        <w:rPr>
          <w:rFonts w:ascii="Franklin Gothic Book" w:hAnsi="Franklin Gothic Book"/>
          <w:sz w:val="23"/>
        </w:rPr>
        <w:instrText xml:space="preserve"> HYPERLINK "http://kaldewei.com/company/sustainability/" </w:instrText>
      </w:r>
      <w:r w:rsidR="009E7C55">
        <w:rPr>
          <w:rFonts w:ascii="Franklin Gothic Book" w:hAnsi="Franklin Gothic Book"/>
          <w:sz w:val="23"/>
        </w:rPr>
      </w:r>
      <w:r w:rsidR="009E7C55">
        <w:rPr>
          <w:rFonts w:ascii="Franklin Gothic Book" w:hAnsi="Franklin Gothic Book"/>
          <w:sz w:val="23"/>
        </w:rPr>
        <w:fldChar w:fldCharType="separate"/>
      </w:r>
      <w:r w:rsidR="009E7C55" w:rsidRPr="009E7C55">
        <w:rPr>
          <w:rStyle w:val="Hyperlink"/>
          <w:rFonts w:ascii="Franklin Gothic Book" w:hAnsi="Franklin Gothic Book"/>
          <w:sz w:val="23"/>
        </w:rPr>
        <w:t>http://kaldewei.com/company/sustainability/</w:t>
      </w:r>
      <w:r w:rsidR="009E7C55">
        <w:rPr>
          <w:rFonts w:ascii="Franklin Gothic Book" w:hAnsi="Franklin Gothic Book"/>
          <w:sz w:val="23"/>
        </w:rPr>
        <w:fldChar w:fldCharType="end"/>
      </w:r>
      <w:bookmarkStart w:id="0" w:name="_GoBack"/>
      <w:bookmarkEnd w:id="0"/>
      <w:r>
        <w:rPr>
          <w:rFonts w:hint="eastAsia"/>
        </w:rPr>
        <w:t>。</w:t>
      </w:r>
    </w:p>
    <w:p w14:paraId="57760B35" w14:textId="295AFCC6" w:rsidR="00344AB7" w:rsidRDefault="00344AB7">
      <w:pPr>
        <w:spacing w:line="360" w:lineRule="auto"/>
        <w:jc w:val="both"/>
        <w:rPr>
          <w:rStyle w:val="Hyperlink"/>
          <w:rFonts w:ascii="Franklin Gothic Book" w:hAnsi="Franklin Gothic Book"/>
        </w:rPr>
      </w:pPr>
    </w:p>
    <w:p w14:paraId="497A8027" w14:textId="77777777" w:rsidR="00CC7415" w:rsidRDefault="00CC7415">
      <w:pPr>
        <w:spacing w:line="360" w:lineRule="auto"/>
        <w:jc w:val="both"/>
        <w:rPr>
          <w:rFonts w:ascii="Franklin Gothic Demi" w:eastAsia="Libre Franklin" w:hAnsi="Franklin Gothic Demi" w:cs="Libre Franklin"/>
          <w:i/>
          <w:iCs/>
          <w:color w:val="FF0000"/>
          <w:sz w:val="23"/>
          <w:szCs w:val="23"/>
        </w:rPr>
      </w:pPr>
    </w:p>
    <w:p w14:paraId="33CFF9D8" w14:textId="77777777" w:rsidR="00344AB7" w:rsidRDefault="00344AB7">
      <w:pPr>
        <w:spacing w:line="360" w:lineRule="auto"/>
        <w:jc w:val="both"/>
        <w:rPr>
          <w:rFonts w:ascii="Franklin Gothic Demi" w:eastAsia="Libre Franklin" w:hAnsi="Franklin Gothic Demi" w:cs="Libre Franklin"/>
          <w:i/>
          <w:iCs/>
          <w:color w:val="FF0000"/>
          <w:sz w:val="23"/>
          <w:szCs w:val="23"/>
        </w:rPr>
      </w:pPr>
    </w:p>
    <w:p w14:paraId="47B9BE1D" w14:textId="77777777" w:rsidR="009E7C55" w:rsidRDefault="009E7C55" w:rsidP="00452333">
      <w:pPr>
        <w:spacing w:line="360" w:lineRule="auto"/>
        <w:jc w:val="both"/>
        <w:rPr>
          <w:rFonts w:ascii="Franklin Gothic Demi" w:hAnsi="Franklin Gothic Demi"/>
          <w:sz w:val="23"/>
          <w:u w:val="single"/>
        </w:rPr>
      </w:pPr>
    </w:p>
    <w:p w14:paraId="31305491" w14:textId="77777777" w:rsidR="009E7C55" w:rsidRDefault="009E7C55" w:rsidP="00452333">
      <w:pPr>
        <w:spacing w:line="360" w:lineRule="auto"/>
        <w:jc w:val="both"/>
        <w:rPr>
          <w:rFonts w:ascii="Franklin Gothic Demi" w:hAnsi="Franklin Gothic Demi"/>
          <w:sz w:val="23"/>
          <w:u w:val="single"/>
        </w:rPr>
      </w:pPr>
    </w:p>
    <w:p w14:paraId="0F98E8E8" w14:textId="77777777" w:rsidR="009E7C55" w:rsidRDefault="009E7C55" w:rsidP="00452333">
      <w:pPr>
        <w:spacing w:line="360" w:lineRule="auto"/>
        <w:jc w:val="both"/>
        <w:rPr>
          <w:rFonts w:ascii="Franklin Gothic Demi" w:hAnsi="Franklin Gothic Demi"/>
          <w:sz w:val="23"/>
          <w:u w:val="single"/>
        </w:rPr>
      </w:pPr>
    </w:p>
    <w:p w14:paraId="434571AE" w14:textId="77777777" w:rsidR="009E7C55" w:rsidRDefault="009E7C55" w:rsidP="00452333">
      <w:pPr>
        <w:spacing w:line="360" w:lineRule="auto"/>
        <w:jc w:val="both"/>
        <w:rPr>
          <w:rFonts w:ascii="Franklin Gothic Demi" w:hAnsi="Franklin Gothic Demi"/>
          <w:sz w:val="23"/>
          <w:u w:val="single"/>
        </w:rPr>
      </w:pPr>
    </w:p>
    <w:p w14:paraId="25398C0D" w14:textId="77777777" w:rsidR="009E7C55" w:rsidRDefault="009E7C55" w:rsidP="00452333">
      <w:pPr>
        <w:spacing w:line="360" w:lineRule="auto"/>
        <w:jc w:val="both"/>
        <w:rPr>
          <w:rFonts w:ascii="Franklin Gothic Demi" w:hAnsi="Franklin Gothic Demi"/>
          <w:sz w:val="23"/>
          <w:u w:val="single"/>
        </w:rPr>
      </w:pPr>
    </w:p>
    <w:p w14:paraId="48DA5613" w14:textId="77777777" w:rsidR="009E7C55" w:rsidRDefault="009E7C55" w:rsidP="00452333">
      <w:pPr>
        <w:spacing w:line="360" w:lineRule="auto"/>
        <w:jc w:val="both"/>
        <w:rPr>
          <w:rFonts w:ascii="Franklin Gothic Demi" w:hAnsi="Franklin Gothic Demi"/>
          <w:sz w:val="23"/>
          <w:u w:val="single"/>
        </w:rPr>
      </w:pPr>
    </w:p>
    <w:p w14:paraId="54DDE78E" w14:textId="77777777" w:rsidR="009E7C55" w:rsidRDefault="009E7C55" w:rsidP="00452333">
      <w:pPr>
        <w:spacing w:line="360" w:lineRule="auto"/>
        <w:jc w:val="both"/>
        <w:rPr>
          <w:rFonts w:ascii="Franklin Gothic Demi" w:hAnsi="Franklin Gothic Demi"/>
          <w:sz w:val="23"/>
          <w:u w:val="single"/>
        </w:rPr>
      </w:pPr>
    </w:p>
    <w:p w14:paraId="56B87D10" w14:textId="77777777" w:rsidR="009E7C55" w:rsidRDefault="009E7C55" w:rsidP="00452333">
      <w:pPr>
        <w:spacing w:line="360" w:lineRule="auto"/>
        <w:jc w:val="both"/>
        <w:rPr>
          <w:rFonts w:ascii="Franklin Gothic Demi" w:hAnsi="Franklin Gothic Demi"/>
          <w:sz w:val="23"/>
          <w:u w:val="single"/>
        </w:rPr>
      </w:pPr>
    </w:p>
    <w:p w14:paraId="4035AB76" w14:textId="77777777" w:rsidR="009E7C55" w:rsidRDefault="009E7C55" w:rsidP="00452333">
      <w:pPr>
        <w:spacing w:line="360" w:lineRule="auto"/>
        <w:jc w:val="both"/>
        <w:rPr>
          <w:rFonts w:ascii="Franklin Gothic Demi" w:hAnsi="Franklin Gothic Demi"/>
          <w:sz w:val="23"/>
          <w:u w:val="single"/>
        </w:rPr>
      </w:pPr>
    </w:p>
    <w:p w14:paraId="20B94119" w14:textId="7EA2A234" w:rsidR="00452333" w:rsidRPr="000225E6" w:rsidRDefault="00452333" w:rsidP="00452333">
      <w:pPr>
        <w:spacing w:line="360" w:lineRule="auto"/>
        <w:jc w:val="both"/>
        <w:rPr>
          <w:rFonts w:ascii="Franklin Gothic Demi" w:hAnsi="Franklin Gothic Demi" w:cs="Franklin Gothic"/>
          <w:bCs/>
          <w:sz w:val="23"/>
          <w:szCs w:val="23"/>
          <w:u w:val="single"/>
        </w:rPr>
      </w:pPr>
      <w:r>
        <w:rPr>
          <w:rFonts w:ascii="Franklin Gothic Demi" w:hAnsi="Franklin Gothic Demi" w:hint="eastAsia"/>
          <w:sz w:val="23"/>
          <w:u w:val="single"/>
        </w:rPr>
        <w:lastRenderedPageBreak/>
        <w:t>图片及说明：</w:t>
      </w:r>
    </w:p>
    <w:p w14:paraId="7E031CE5" w14:textId="77777777" w:rsidR="00452333" w:rsidRPr="0018073C" w:rsidRDefault="00452333" w:rsidP="00452333">
      <w:pPr>
        <w:spacing w:line="360" w:lineRule="auto"/>
        <w:rPr>
          <w:rFonts w:ascii="Franklin Gothic Book" w:hAnsi="Franklin Gothic Book"/>
          <w:color w:val="000000"/>
        </w:rPr>
      </w:pPr>
    </w:p>
    <w:p w14:paraId="5878729A" w14:textId="77777777" w:rsidR="00452333" w:rsidRPr="0018073C" w:rsidRDefault="00452333" w:rsidP="00452333">
      <w:pPr>
        <w:spacing w:line="360" w:lineRule="auto"/>
        <w:jc w:val="both"/>
        <w:rPr>
          <w:rFonts w:ascii="Franklin Gothic Demi" w:hAnsi="Franklin Gothic Demi" w:cs="Franklin Gothic"/>
          <w:bCs/>
          <w:sz w:val="23"/>
          <w:szCs w:val="23"/>
        </w:rPr>
      </w:pPr>
      <w:r>
        <w:rPr>
          <w:rFonts w:ascii="Franklin Gothic Demi" w:hAnsi="Franklin Gothic Demi" w:hint="eastAsia"/>
          <w:sz w:val="23"/>
        </w:rPr>
        <w:t>01.1_Kaldewei_C2C_certified</w:t>
      </w:r>
    </w:p>
    <w:p w14:paraId="1FD17010" w14:textId="77777777" w:rsidR="00452333" w:rsidRPr="00BD0EA3" w:rsidRDefault="00452333" w:rsidP="00452333">
      <w:pPr>
        <w:pStyle w:val="StandardWeb"/>
        <w:rPr>
          <w:rFonts w:ascii="Franklin Gothic Book" w:hAnsi="Franklin Gothic Book" w:cs="Libre Franklin"/>
          <w:i/>
          <w:iCs/>
          <w:color w:val="000000"/>
          <w:sz w:val="16"/>
          <w:szCs w:val="16"/>
        </w:rPr>
      </w:pPr>
      <w:r>
        <w:rPr>
          <w:rFonts w:ascii="Franklin Gothic Book" w:hAnsi="Franklin Gothic Book" w:hint="eastAsia"/>
          <w:i/>
          <w:noProof/>
          <w:color w:val="000000"/>
          <w:sz w:val="16"/>
        </w:rPr>
        <w:drawing>
          <wp:inline distT="0" distB="0" distL="0" distR="0" wp14:anchorId="51F07F9F" wp14:editId="125CD480">
            <wp:extent cx="5759450" cy="3839845"/>
            <wp:effectExtent l="0" t="0" r="0" b="8255"/>
            <wp:docPr id="2120402615" name="Grafik 4" descr="Ein Bild, das Pflanze, Baum, Gebäude, Schatti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02615" name="Grafik 4" descr="Ein Bild, das Pflanze, Baum, Gebäude, Schattierung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40C4E1CA" w14:textId="77777777" w:rsidR="00452333" w:rsidRPr="002212F1" w:rsidRDefault="00452333" w:rsidP="00452333">
      <w:pPr>
        <w:pStyle w:val="StandardWeb"/>
        <w:rPr>
          <w:rFonts w:ascii="Franklin Gothic Book" w:hAnsi="Franklin Gothic Book"/>
          <w:i/>
          <w:iCs/>
          <w:color w:val="000000"/>
          <w:sz w:val="16"/>
          <w:szCs w:val="16"/>
        </w:rPr>
      </w:pPr>
      <w:r>
        <w:rPr>
          <w:rFonts w:ascii="Franklin Gothic Book" w:hAnsi="Franklin Gothic Book" w:hint="eastAsia"/>
          <w:i/>
          <w:color w:val="000000"/>
          <w:sz w:val="16"/>
        </w:rPr>
        <w:t>照片：</w:t>
      </w:r>
      <w:r>
        <w:rPr>
          <w:rFonts w:ascii="Franklin Gothic Book" w:hAnsi="Franklin Gothic Book" w:hint="eastAsia"/>
          <w:i/>
          <w:color w:val="000000"/>
          <w:sz w:val="16"/>
        </w:rPr>
        <w:t>KALDEWEI</w:t>
      </w:r>
      <w:r>
        <w:rPr>
          <w:rFonts w:ascii="Franklin Gothic Book" w:hAnsi="Franklin Gothic Book" w:hint="eastAsia"/>
          <w:i/>
          <w:color w:val="000000"/>
          <w:sz w:val="16"/>
        </w:rPr>
        <w:t>卡德维</w:t>
      </w:r>
    </w:p>
    <w:p w14:paraId="5C16E344" w14:textId="77777777" w:rsidR="00452333" w:rsidRDefault="00452333" w:rsidP="00452333">
      <w:pPr>
        <w:pBdr>
          <w:top w:val="nil"/>
          <w:left w:val="nil"/>
          <w:bottom w:val="nil"/>
          <w:right w:val="nil"/>
          <w:between w:val="nil"/>
        </w:pBdr>
        <w:spacing w:line="360" w:lineRule="auto"/>
        <w:jc w:val="both"/>
        <w:rPr>
          <w:rFonts w:ascii="Franklin Gothic Book" w:hAnsi="Franklin Gothic Book" w:cs="Libre Franklin"/>
          <w:sz w:val="23"/>
          <w:szCs w:val="23"/>
        </w:rPr>
      </w:pPr>
      <w:r>
        <w:rPr>
          <w:rFonts w:ascii="Franklin Gothic Book" w:hAnsi="Franklin Gothic Book" w:hint="eastAsia"/>
          <w:sz w:val="23"/>
        </w:rPr>
        <w:t>Kaldewei</w:t>
      </w:r>
      <w:r>
        <w:rPr>
          <w:rFonts w:ascii="Franklin Gothic Book" w:hAnsi="Franklin Gothic Book" w:hint="eastAsia"/>
          <w:sz w:val="23"/>
        </w:rPr>
        <w:t>卡德维是首家通过</w:t>
      </w:r>
      <w:r>
        <w:rPr>
          <w:rFonts w:ascii="Franklin Gothic Book" w:hAnsi="Franklin Gothic Book" w:hint="eastAsia"/>
          <w:sz w:val="23"/>
        </w:rPr>
        <w:t>C2C Certified</w:t>
      </w:r>
      <w:r>
        <w:rPr>
          <w:rFonts w:ascii="Franklin Gothic Book" w:hAnsi="Franklin Gothic Book" w:hint="eastAsia"/>
          <w:sz w:val="23"/>
        </w:rPr>
        <w:t>认证的浴缸、淋浴盘及面盆制造商，以实际行动践行可持续发展理念。</w:t>
      </w:r>
    </w:p>
    <w:p w14:paraId="75197C38" w14:textId="77777777" w:rsidR="00452333" w:rsidRDefault="00452333" w:rsidP="00452333">
      <w:pPr>
        <w:spacing w:line="360" w:lineRule="auto"/>
        <w:jc w:val="both"/>
        <w:rPr>
          <w:rFonts w:ascii="Franklin Gothic Demi" w:eastAsia="Franklin Gothic" w:hAnsi="Franklin Gothic Demi" w:cs="Franklin Gothic"/>
          <w:bCs/>
          <w:sz w:val="23"/>
          <w:szCs w:val="23"/>
        </w:rPr>
      </w:pPr>
    </w:p>
    <w:p w14:paraId="6DBF6C59" w14:textId="77777777" w:rsidR="00452333" w:rsidRDefault="00452333" w:rsidP="00452333">
      <w:pPr>
        <w:spacing w:line="360" w:lineRule="auto"/>
        <w:jc w:val="both"/>
        <w:rPr>
          <w:rFonts w:ascii="Franklin Gothic Demi" w:eastAsia="Franklin Gothic" w:hAnsi="Franklin Gothic Demi" w:cs="Franklin Gothic"/>
          <w:bCs/>
          <w:sz w:val="23"/>
          <w:szCs w:val="23"/>
        </w:rPr>
      </w:pPr>
    </w:p>
    <w:p w14:paraId="63AC83D9" w14:textId="77777777" w:rsidR="00452333" w:rsidRDefault="00452333" w:rsidP="00452333">
      <w:pPr>
        <w:spacing w:line="360" w:lineRule="auto"/>
        <w:jc w:val="both"/>
        <w:rPr>
          <w:rFonts w:ascii="Franklin Gothic Demi" w:eastAsia="Franklin Gothic" w:hAnsi="Franklin Gothic Demi" w:cs="Franklin Gothic"/>
          <w:bCs/>
          <w:sz w:val="23"/>
          <w:szCs w:val="23"/>
        </w:rPr>
      </w:pPr>
    </w:p>
    <w:p w14:paraId="6C4AFCDD" w14:textId="77777777" w:rsidR="00452333" w:rsidRDefault="00452333" w:rsidP="00452333">
      <w:pPr>
        <w:spacing w:line="360" w:lineRule="auto"/>
        <w:jc w:val="both"/>
        <w:rPr>
          <w:rFonts w:ascii="Franklin Gothic Demi" w:eastAsia="Franklin Gothic" w:hAnsi="Franklin Gothic Demi" w:cs="Franklin Gothic"/>
          <w:bCs/>
          <w:sz w:val="23"/>
          <w:szCs w:val="23"/>
        </w:rPr>
      </w:pPr>
    </w:p>
    <w:p w14:paraId="13D38CBE" w14:textId="77777777" w:rsidR="00452333" w:rsidRDefault="00452333" w:rsidP="00452333">
      <w:pPr>
        <w:spacing w:line="360" w:lineRule="auto"/>
        <w:jc w:val="both"/>
        <w:rPr>
          <w:rFonts w:ascii="Franklin Gothic Demi" w:eastAsia="Franklin Gothic" w:hAnsi="Franklin Gothic Demi" w:cs="Franklin Gothic"/>
          <w:bCs/>
          <w:sz w:val="23"/>
          <w:szCs w:val="23"/>
        </w:rPr>
      </w:pPr>
    </w:p>
    <w:p w14:paraId="35CB2293" w14:textId="77777777" w:rsidR="00452333" w:rsidRDefault="00452333" w:rsidP="00452333">
      <w:pPr>
        <w:spacing w:line="360" w:lineRule="auto"/>
        <w:jc w:val="both"/>
        <w:rPr>
          <w:rFonts w:ascii="Franklin Gothic Demi" w:eastAsia="Franklin Gothic" w:hAnsi="Franklin Gothic Demi" w:cs="Franklin Gothic"/>
          <w:bCs/>
          <w:sz w:val="23"/>
          <w:szCs w:val="23"/>
        </w:rPr>
      </w:pPr>
    </w:p>
    <w:p w14:paraId="4CFA3B2A" w14:textId="77777777" w:rsidR="00452333" w:rsidRDefault="00452333" w:rsidP="00452333">
      <w:pPr>
        <w:spacing w:line="360" w:lineRule="auto"/>
        <w:jc w:val="both"/>
        <w:rPr>
          <w:rFonts w:ascii="Franklin Gothic Demi" w:eastAsia="Franklin Gothic" w:hAnsi="Franklin Gothic Demi" w:cs="Franklin Gothic"/>
          <w:bCs/>
          <w:sz w:val="23"/>
          <w:szCs w:val="23"/>
        </w:rPr>
      </w:pPr>
    </w:p>
    <w:p w14:paraId="0E26839D" w14:textId="77777777" w:rsidR="00452333" w:rsidRDefault="00452333" w:rsidP="00452333">
      <w:pPr>
        <w:spacing w:line="360" w:lineRule="auto"/>
        <w:jc w:val="both"/>
        <w:rPr>
          <w:rFonts w:ascii="Franklin Gothic Demi" w:hAnsi="Franklin Gothic Demi" w:cs="Franklin Gothic"/>
          <w:bCs/>
          <w:sz w:val="23"/>
          <w:szCs w:val="23"/>
        </w:rPr>
      </w:pPr>
      <w:r>
        <w:rPr>
          <w:rFonts w:ascii="Franklin Gothic Demi" w:hAnsi="Franklin Gothic Demi" w:hint="eastAsia"/>
          <w:sz w:val="23"/>
        </w:rPr>
        <w:lastRenderedPageBreak/>
        <w:t>01.2_Kaldewei_C2C_certified</w:t>
      </w:r>
    </w:p>
    <w:p w14:paraId="7693C705" w14:textId="77777777" w:rsidR="00452333" w:rsidRPr="0018073C" w:rsidRDefault="00452333" w:rsidP="00452333">
      <w:pPr>
        <w:spacing w:line="360" w:lineRule="auto"/>
        <w:jc w:val="both"/>
        <w:rPr>
          <w:rFonts w:ascii="Franklin Gothic Demi" w:eastAsia="Franklin Gothic" w:hAnsi="Franklin Gothic Demi" w:cs="Franklin Gothic"/>
          <w:bCs/>
          <w:sz w:val="23"/>
          <w:szCs w:val="23"/>
        </w:rPr>
      </w:pPr>
    </w:p>
    <w:p w14:paraId="1E46F25F" w14:textId="77777777" w:rsidR="00452333" w:rsidRPr="00F04A64" w:rsidRDefault="00452333" w:rsidP="00452333">
      <w:pPr>
        <w:pBdr>
          <w:top w:val="nil"/>
          <w:left w:val="nil"/>
          <w:bottom w:val="nil"/>
          <w:right w:val="nil"/>
          <w:between w:val="nil"/>
        </w:pBdr>
        <w:spacing w:line="360" w:lineRule="auto"/>
        <w:jc w:val="both"/>
        <w:rPr>
          <w:rFonts w:ascii="Franklin Gothic Book" w:hAnsi="Franklin Gothic Book" w:cs="Libre Franklin"/>
          <w:sz w:val="23"/>
          <w:szCs w:val="23"/>
        </w:rPr>
      </w:pPr>
      <w:r>
        <w:rPr>
          <w:rFonts w:ascii="Franklin Gothic Book" w:hAnsi="Franklin Gothic Book" w:hint="eastAsia"/>
          <w:noProof/>
          <w:sz w:val="23"/>
        </w:rPr>
        <w:drawing>
          <wp:inline distT="0" distB="0" distL="0" distR="0" wp14:anchorId="0E50EEE5" wp14:editId="51E98A1A">
            <wp:extent cx="5759450" cy="3839845"/>
            <wp:effectExtent l="0" t="0" r="0" b="8255"/>
            <wp:docPr id="48421669" name="Grafik 6" descr="Ein Bild, das Baum, Gebäude, draußen, Schatti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1669" name="Grafik 6" descr="Ein Bild, das Baum, Gebäude, draußen, Schattierung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22CCDB30" w14:textId="77777777" w:rsidR="00452333" w:rsidRPr="002212F1" w:rsidRDefault="00452333" w:rsidP="00452333">
      <w:pPr>
        <w:pStyle w:val="StandardWeb"/>
        <w:rPr>
          <w:rFonts w:ascii="Franklin Gothic Book" w:hAnsi="Franklin Gothic Book"/>
          <w:i/>
          <w:iCs/>
          <w:color w:val="000000"/>
          <w:sz w:val="16"/>
          <w:szCs w:val="16"/>
        </w:rPr>
      </w:pPr>
      <w:r>
        <w:rPr>
          <w:rFonts w:ascii="Franklin Gothic Book" w:hAnsi="Franklin Gothic Book" w:hint="eastAsia"/>
          <w:i/>
          <w:color w:val="000000"/>
          <w:sz w:val="16"/>
        </w:rPr>
        <w:t>照片：</w:t>
      </w:r>
      <w:r>
        <w:rPr>
          <w:rFonts w:ascii="Franklin Gothic Book" w:hAnsi="Franklin Gothic Book" w:hint="eastAsia"/>
          <w:i/>
          <w:color w:val="000000"/>
          <w:sz w:val="16"/>
        </w:rPr>
        <w:t>KALDEWEI</w:t>
      </w:r>
      <w:r>
        <w:rPr>
          <w:rFonts w:ascii="Franklin Gothic Book" w:hAnsi="Franklin Gothic Book" w:hint="eastAsia"/>
          <w:i/>
          <w:color w:val="000000"/>
          <w:sz w:val="16"/>
        </w:rPr>
        <w:t>卡德维</w:t>
      </w:r>
    </w:p>
    <w:p w14:paraId="28018E84" w14:textId="77777777" w:rsidR="00452333" w:rsidRDefault="00452333" w:rsidP="00452333">
      <w:pPr>
        <w:pBdr>
          <w:top w:val="nil"/>
          <w:left w:val="nil"/>
          <w:bottom w:val="nil"/>
          <w:right w:val="nil"/>
          <w:between w:val="nil"/>
        </w:pBdr>
        <w:spacing w:line="360" w:lineRule="auto"/>
        <w:jc w:val="both"/>
        <w:rPr>
          <w:rFonts w:ascii="Franklin Gothic Book" w:eastAsia="Libre Franklin" w:hAnsi="Franklin Gothic Book" w:cs="Libre Franklin"/>
          <w:sz w:val="23"/>
          <w:szCs w:val="23"/>
        </w:rPr>
      </w:pPr>
    </w:p>
    <w:p w14:paraId="5EC51BC4" w14:textId="77777777" w:rsidR="00452333" w:rsidRDefault="00452333" w:rsidP="00452333">
      <w:pPr>
        <w:pBdr>
          <w:top w:val="nil"/>
          <w:left w:val="nil"/>
          <w:bottom w:val="nil"/>
          <w:right w:val="nil"/>
          <w:between w:val="nil"/>
        </w:pBdr>
        <w:spacing w:line="360" w:lineRule="auto"/>
        <w:jc w:val="both"/>
        <w:rPr>
          <w:rFonts w:ascii="Franklin Gothic Book" w:eastAsia="Libre Franklin" w:hAnsi="Franklin Gothic Book" w:cs="Libre Franklin"/>
          <w:sz w:val="23"/>
          <w:szCs w:val="23"/>
        </w:rPr>
      </w:pPr>
    </w:p>
    <w:p w14:paraId="4AC728C9" w14:textId="77777777" w:rsidR="00452333" w:rsidRDefault="00452333" w:rsidP="00452333">
      <w:pPr>
        <w:pBdr>
          <w:top w:val="nil"/>
          <w:left w:val="nil"/>
          <w:bottom w:val="nil"/>
          <w:right w:val="nil"/>
          <w:between w:val="nil"/>
        </w:pBdr>
        <w:spacing w:line="360" w:lineRule="auto"/>
        <w:jc w:val="both"/>
        <w:rPr>
          <w:rFonts w:ascii="Franklin Gothic Book" w:eastAsia="Libre Franklin" w:hAnsi="Franklin Gothic Book" w:cs="Libre Franklin"/>
          <w:sz w:val="23"/>
          <w:szCs w:val="23"/>
        </w:rPr>
      </w:pPr>
    </w:p>
    <w:p w14:paraId="55748727" w14:textId="77777777" w:rsidR="00452333" w:rsidRDefault="00452333" w:rsidP="00452333">
      <w:pPr>
        <w:pBdr>
          <w:top w:val="nil"/>
          <w:left w:val="nil"/>
          <w:bottom w:val="nil"/>
          <w:right w:val="nil"/>
          <w:between w:val="nil"/>
        </w:pBdr>
        <w:spacing w:line="360" w:lineRule="auto"/>
        <w:jc w:val="both"/>
        <w:rPr>
          <w:rFonts w:ascii="Franklin Gothic Book" w:eastAsia="Libre Franklin" w:hAnsi="Franklin Gothic Book" w:cs="Libre Franklin"/>
          <w:sz w:val="23"/>
          <w:szCs w:val="23"/>
        </w:rPr>
      </w:pPr>
    </w:p>
    <w:p w14:paraId="7271BEBA" w14:textId="77777777" w:rsidR="00452333" w:rsidRDefault="00452333" w:rsidP="00452333">
      <w:pPr>
        <w:pBdr>
          <w:top w:val="nil"/>
          <w:left w:val="nil"/>
          <w:bottom w:val="nil"/>
          <w:right w:val="nil"/>
          <w:between w:val="nil"/>
        </w:pBdr>
        <w:spacing w:line="360" w:lineRule="auto"/>
        <w:jc w:val="both"/>
        <w:rPr>
          <w:rFonts w:ascii="Franklin Gothic Book" w:eastAsia="Libre Franklin" w:hAnsi="Franklin Gothic Book" w:cs="Libre Franklin"/>
          <w:sz w:val="23"/>
          <w:szCs w:val="23"/>
        </w:rPr>
      </w:pPr>
    </w:p>
    <w:p w14:paraId="10AEE46D" w14:textId="77777777" w:rsidR="00452333" w:rsidRDefault="00452333" w:rsidP="00452333">
      <w:pPr>
        <w:pBdr>
          <w:top w:val="nil"/>
          <w:left w:val="nil"/>
          <w:bottom w:val="nil"/>
          <w:right w:val="nil"/>
          <w:between w:val="nil"/>
        </w:pBdr>
        <w:spacing w:line="360" w:lineRule="auto"/>
        <w:jc w:val="both"/>
        <w:rPr>
          <w:rFonts w:ascii="Franklin Gothic Book" w:eastAsia="Libre Franklin" w:hAnsi="Franklin Gothic Book" w:cs="Libre Franklin"/>
          <w:sz w:val="23"/>
          <w:szCs w:val="23"/>
        </w:rPr>
      </w:pPr>
    </w:p>
    <w:p w14:paraId="207DF102" w14:textId="77777777" w:rsidR="00452333" w:rsidRDefault="00452333" w:rsidP="00452333">
      <w:pPr>
        <w:pBdr>
          <w:top w:val="nil"/>
          <w:left w:val="nil"/>
          <w:bottom w:val="nil"/>
          <w:right w:val="nil"/>
          <w:between w:val="nil"/>
        </w:pBdr>
        <w:spacing w:line="360" w:lineRule="auto"/>
        <w:jc w:val="both"/>
        <w:rPr>
          <w:rFonts w:ascii="Franklin Gothic Book" w:eastAsia="Libre Franklin" w:hAnsi="Franklin Gothic Book" w:cs="Libre Franklin"/>
          <w:sz w:val="23"/>
          <w:szCs w:val="23"/>
        </w:rPr>
      </w:pPr>
    </w:p>
    <w:p w14:paraId="1A93912D" w14:textId="77777777" w:rsidR="00452333" w:rsidRDefault="00452333" w:rsidP="00452333">
      <w:pPr>
        <w:pBdr>
          <w:top w:val="nil"/>
          <w:left w:val="nil"/>
          <w:bottom w:val="nil"/>
          <w:right w:val="nil"/>
          <w:between w:val="nil"/>
        </w:pBdr>
        <w:spacing w:line="360" w:lineRule="auto"/>
        <w:jc w:val="both"/>
        <w:rPr>
          <w:rFonts w:ascii="Franklin Gothic Book" w:eastAsia="Libre Franklin" w:hAnsi="Franklin Gothic Book" w:cs="Libre Franklin"/>
          <w:sz w:val="23"/>
          <w:szCs w:val="23"/>
        </w:rPr>
      </w:pPr>
    </w:p>
    <w:p w14:paraId="2A352EB6" w14:textId="77777777" w:rsidR="00452333" w:rsidRDefault="00452333" w:rsidP="00452333">
      <w:pPr>
        <w:pBdr>
          <w:top w:val="nil"/>
          <w:left w:val="nil"/>
          <w:bottom w:val="nil"/>
          <w:right w:val="nil"/>
          <w:between w:val="nil"/>
        </w:pBdr>
        <w:spacing w:line="360" w:lineRule="auto"/>
        <w:jc w:val="both"/>
        <w:rPr>
          <w:rFonts w:ascii="Franklin Gothic Book" w:eastAsia="Libre Franklin" w:hAnsi="Franklin Gothic Book" w:cs="Libre Franklin"/>
          <w:sz w:val="23"/>
          <w:szCs w:val="23"/>
        </w:rPr>
      </w:pPr>
    </w:p>
    <w:p w14:paraId="554DBAE8" w14:textId="77777777" w:rsidR="00452333" w:rsidRDefault="00452333" w:rsidP="00452333">
      <w:pPr>
        <w:pBdr>
          <w:top w:val="nil"/>
          <w:left w:val="nil"/>
          <w:bottom w:val="nil"/>
          <w:right w:val="nil"/>
          <w:between w:val="nil"/>
        </w:pBdr>
        <w:spacing w:line="360" w:lineRule="auto"/>
        <w:jc w:val="both"/>
        <w:rPr>
          <w:rFonts w:ascii="Franklin Gothic Book" w:eastAsia="Libre Franklin" w:hAnsi="Franklin Gothic Book" w:cs="Libre Franklin"/>
          <w:sz w:val="23"/>
          <w:szCs w:val="23"/>
        </w:rPr>
      </w:pPr>
    </w:p>
    <w:p w14:paraId="3004AD5D" w14:textId="77777777" w:rsidR="009E7C55" w:rsidRDefault="009E7C55" w:rsidP="00452333">
      <w:pPr>
        <w:spacing w:line="360" w:lineRule="auto"/>
        <w:jc w:val="both"/>
        <w:rPr>
          <w:rFonts w:ascii="Franklin Gothic Demi" w:hAnsi="Franklin Gothic Demi"/>
          <w:sz w:val="23"/>
        </w:rPr>
      </w:pPr>
    </w:p>
    <w:p w14:paraId="2208385D" w14:textId="4B39E38D" w:rsidR="00452333" w:rsidRPr="0018073C" w:rsidRDefault="00452333" w:rsidP="00452333">
      <w:pPr>
        <w:spacing w:line="360" w:lineRule="auto"/>
        <w:jc w:val="both"/>
        <w:rPr>
          <w:rFonts w:ascii="Franklin Gothic Demi" w:hAnsi="Franklin Gothic Demi" w:cs="Franklin Gothic"/>
          <w:bCs/>
          <w:sz w:val="23"/>
          <w:szCs w:val="23"/>
        </w:rPr>
      </w:pPr>
      <w:r>
        <w:rPr>
          <w:rFonts w:ascii="Franklin Gothic Demi" w:hAnsi="Franklin Gothic Demi" w:hint="eastAsia"/>
          <w:sz w:val="23"/>
        </w:rPr>
        <w:lastRenderedPageBreak/>
        <w:t>02_Kaldewei_C2C_certified</w:t>
      </w:r>
    </w:p>
    <w:p w14:paraId="306718B6" w14:textId="77777777" w:rsidR="00452333" w:rsidRPr="00382CCA" w:rsidRDefault="00452333" w:rsidP="00452333">
      <w:pPr>
        <w:pStyle w:val="StandardWeb"/>
      </w:pPr>
      <w:r>
        <w:rPr>
          <w:rFonts w:hint="eastAsia"/>
          <w:noProof/>
        </w:rPr>
        <w:drawing>
          <wp:inline distT="0" distB="0" distL="0" distR="0" wp14:anchorId="0763E928" wp14:editId="1EF4519D">
            <wp:extent cx="5759450" cy="5759450"/>
            <wp:effectExtent l="0" t="0" r="0" b="0"/>
            <wp:docPr id="122601603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7E2BB82F" w14:textId="77777777" w:rsidR="00452333" w:rsidRPr="002212F1" w:rsidRDefault="00452333" w:rsidP="00452333">
      <w:pPr>
        <w:pStyle w:val="StandardWeb"/>
        <w:rPr>
          <w:rFonts w:ascii="Franklin Gothic Book" w:hAnsi="Franklin Gothic Book"/>
          <w:i/>
          <w:iCs/>
          <w:color w:val="000000"/>
          <w:sz w:val="20"/>
          <w:szCs w:val="20"/>
        </w:rPr>
      </w:pPr>
      <w:r>
        <w:rPr>
          <w:rFonts w:hint="eastAsia"/>
        </w:rPr>
        <w:t xml:space="preserve"> </w:t>
      </w:r>
      <w:r>
        <w:rPr>
          <w:rFonts w:ascii="Franklin Gothic Book" w:hAnsi="Franklin Gothic Book" w:hint="eastAsia"/>
          <w:i/>
          <w:color w:val="000000"/>
          <w:sz w:val="20"/>
        </w:rPr>
        <w:t>照片：</w:t>
      </w:r>
      <w:r>
        <w:rPr>
          <w:rFonts w:ascii="Franklin Gothic Book" w:hAnsi="Franklin Gothic Book" w:hint="eastAsia"/>
          <w:i/>
          <w:color w:val="000000"/>
          <w:sz w:val="20"/>
        </w:rPr>
        <w:t>KALDEWEI</w:t>
      </w:r>
      <w:r>
        <w:rPr>
          <w:rFonts w:ascii="Franklin Gothic Book" w:hAnsi="Franklin Gothic Book" w:hint="eastAsia"/>
          <w:i/>
          <w:color w:val="000000"/>
          <w:sz w:val="20"/>
        </w:rPr>
        <w:t>卡德维</w:t>
      </w:r>
    </w:p>
    <w:p w14:paraId="6E45DA82" w14:textId="77777777" w:rsidR="00452333" w:rsidRPr="00687582" w:rsidRDefault="00452333" w:rsidP="00452333">
      <w:pPr>
        <w:pBdr>
          <w:top w:val="nil"/>
          <w:left w:val="nil"/>
          <w:bottom w:val="nil"/>
          <w:right w:val="nil"/>
          <w:between w:val="nil"/>
        </w:pBdr>
        <w:rPr>
          <w:rFonts w:ascii="Franklin Gothic Book" w:eastAsia="Franklin Gothic" w:hAnsi="Franklin Gothic Book" w:cs="Franklin Gothic"/>
          <w:sz w:val="23"/>
          <w:szCs w:val="23"/>
        </w:rPr>
      </w:pPr>
    </w:p>
    <w:p w14:paraId="08DC9BC0" w14:textId="77777777" w:rsidR="00452333" w:rsidRPr="00687582" w:rsidRDefault="00452333" w:rsidP="00452333">
      <w:pPr>
        <w:pBdr>
          <w:top w:val="nil"/>
          <w:left w:val="nil"/>
          <w:bottom w:val="nil"/>
          <w:right w:val="nil"/>
          <w:between w:val="nil"/>
        </w:pBdr>
        <w:rPr>
          <w:rFonts w:ascii="Franklin Gothic Book" w:eastAsia="Franklin Gothic" w:hAnsi="Franklin Gothic Book" w:cs="Franklin Gothic"/>
          <w:sz w:val="23"/>
          <w:szCs w:val="23"/>
        </w:rPr>
      </w:pPr>
    </w:p>
    <w:p w14:paraId="124FC53B" w14:textId="77777777" w:rsidR="00452333" w:rsidRDefault="00452333" w:rsidP="00452333">
      <w:pPr>
        <w:pBdr>
          <w:top w:val="nil"/>
          <w:left w:val="nil"/>
          <w:bottom w:val="nil"/>
          <w:right w:val="nil"/>
          <w:between w:val="nil"/>
        </w:pBdr>
        <w:spacing w:line="360" w:lineRule="auto"/>
        <w:jc w:val="both"/>
        <w:rPr>
          <w:rFonts w:ascii="Franklin Gothic Book" w:hAnsi="Franklin Gothic Book" w:cs="Franklin Gothic"/>
          <w:sz w:val="23"/>
          <w:szCs w:val="23"/>
        </w:rPr>
      </w:pPr>
      <w:r>
        <w:rPr>
          <w:rFonts w:ascii="Franklin Gothic Book" w:hAnsi="Franklin Gothic Book" w:hint="eastAsia"/>
          <w:sz w:val="23"/>
        </w:rPr>
        <w:t>约</w:t>
      </w:r>
      <w:r>
        <w:rPr>
          <w:rFonts w:ascii="Franklin Gothic Book" w:hAnsi="Franklin Gothic Book" w:hint="eastAsia"/>
          <w:sz w:val="23"/>
        </w:rPr>
        <w:t>600</w:t>
      </w:r>
      <w:r>
        <w:rPr>
          <w:rFonts w:ascii="Franklin Gothic Book" w:hAnsi="Franklin Gothic Book" w:hint="eastAsia"/>
          <w:sz w:val="23"/>
        </w:rPr>
        <w:t>款</w:t>
      </w:r>
      <w:r>
        <w:rPr>
          <w:rFonts w:ascii="Franklin Gothic Book" w:hAnsi="Franklin Gothic Book" w:hint="eastAsia"/>
          <w:sz w:val="23"/>
        </w:rPr>
        <w:t>Kaldewei</w:t>
      </w:r>
      <w:r>
        <w:rPr>
          <w:rFonts w:ascii="Franklin Gothic Book" w:hAnsi="Franklin Gothic Book" w:hint="eastAsia"/>
          <w:sz w:val="23"/>
        </w:rPr>
        <w:t>卡德维产品均为阿尔卑斯白色，现在都获得了“</w:t>
      </w:r>
      <w:proofErr w:type="spellStart"/>
      <w:r>
        <w:rPr>
          <w:rFonts w:ascii="Franklin Gothic Book" w:hAnsi="Franklin Gothic Book" w:hint="eastAsia"/>
          <w:sz w:val="23"/>
        </w:rPr>
        <w:t>Cradle</w:t>
      </w:r>
      <w:proofErr w:type="spellEnd"/>
      <w:r>
        <w:rPr>
          <w:rFonts w:ascii="Franklin Gothic Book" w:hAnsi="Franklin Gothic Book" w:hint="eastAsia"/>
          <w:sz w:val="23"/>
        </w:rPr>
        <w:t xml:space="preserve"> </w:t>
      </w:r>
      <w:proofErr w:type="spellStart"/>
      <w:r>
        <w:rPr>
          <w:rFonts w:ascii="Franklin Gothic Book" w:hAnsi="Franklin Gothic Book" w:hint="eastAsia"/>
          <w:sz w:val="23"/>
        </w:rPr>
        <w:t>to</w:t>
      </w:r>
      <w:proofErr w:type="spellEnd"/>
      <w:r>
        <w:rPr>
          <w:rFonts w:ascii="Franklin Gothic Book" w:hAnsi="Franklin Gothic Book" w:hint="eastAsia"/>
          <w:sz w:val="23"/>
        </w:rPr>
        <w:t xml:space="preserve"> </w:t>
      </w:r>
      <w:proofErr w:type="spellStart"/>
      <w:r>
        <w:rPr>
          <w:rFonts w:ascii="Franklin Gothic Book" w:hAnsi="Franklin Gothic Book" w:hint="eastAsia"/>
          <w:sz w:val="23"/>
        </w:rPr>
        <w:t>Cradle</w:t>
      </w:r>
      <w:proofErr w:type="spellEnd"/>
      <w:r>
        <w:rPr>
          <w:rFonts w:ascii="Franklin Gothic Book" w:hAnsi="Franklin Gothic Book" w:hint="eastAsia"/>
          <w:sz w:val="23"/>
        </w:rPr>
        <w:t xml:space="preserve"> Certified® </w:t>
      </w:r>
      <w:proofErr w:type="spellStart"/>
      <w:r>
        <w:rPr>
          <w:rFonts w:ascii="Franklin Gothic Book" w:hAnsi="Franklin Gothic Book" w:hint="eastAsia"/>
          <w:sz w:val="23"/>
        </w:rPr>
        <w:t>silver</w:t>
      </w:r>
      <w:proofErr w:type="spellEnd"/>
      <w:r>
        <w:rPr>
          <w:rFonts w:ascii="Franklin Gothic Book" w:hAnsi="Franklin Gothic Book" w:hint="eastAsia"/>
          <w:sz w:val="23"/>
        </w:rPr>
        <w:t>”认证，从“经典款”到奢华浴室设计品应有尽有。</w:t>
      </w:r>
      <w:r>
        <w:rPr>
          <w:rFonts w:ascii="Franklin Gothic Book" w:hAnsi="Franklin Gothic Book" w:hint="eastAsia"/>
          <w:sz w:val="23"/>
        </w:rPr>
        <w:t xml:space="preserve"> </w:t>
      </w:r>
    </w:p>
    <w:p w14:paraId="194E2FEB" w14:textId="7EAC1F50" w:rsidR="00452333" w:rsidRPr="0018073C" w:rsidRDefault="00452333" w:rsidP="00452333">
      <w:pPr>
        <w:spacing w:line="360" w:lineRule="auto"/>
        <w:jc w:val="both"/>
        <w:rPr>
          <w:rFonts w:ascii="Franklin Gothic Demi" w:hAnsi="Franklin Gothic Demi" w:cs="Franklin Gothic"/>
          <w:bCs/>
          <w:sz w:val="23"/>
          <w:szCs w:val="23"/>
        </w:rPr>
      </w:pPr>
      <w:r>
        <w:rPr>
          <w:rFonts w:ascii="Franklin Gothic Demi" w:hAnsi="Franklin Gothic Demi" w:hint="eastAsia"/>
          <w:sz w:val="23"/>
        </w:rPr>
        <w:lastRenderedPageBreak/>
        <w:t>03_Kaldewei_C2C_certified</w:t>
      </w:r>
    </w:p>
    <w:p w14:paraId="679108C9" w14:textId="77777777" w:rsidR="00452333" w:rsidRPr="000D0D36" w:rsidRDefault="00452333" w:rsidP="00452333">
      <w:pPr>
        <w:pStyle w:val="StandardWeb"/>
      </w:pPr>
      <w:r>
        <w:rPr>
          <w:rFonts w:hint="eastAsia"/>
          <w:noProof/>
        </w:rPr>
        <w:drawing>
          <wp:inline distT="0" distB="0" distL="0" distR="0" wp14:anchorId="1DEBC2B6" wp14:editId="78998F50">
            <wp:extent cx="5759450" cy="5480685"/>
            <wp:effectExtent l="0" t="0" r="0" b="5715"/>
            <wp:docPr id="190192122" name="Grafik 10" descr="Ein Bild, das Text, Apf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2122" name="Grafik 10" descr="Ein Bild, das Text, Apfel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5480685"/>
                    </a:xfrm>
                    <a:prstGeom prst="rect">
                      <a:avLst/>
                    </a:prstGeom>
                    <a:noFill/>
                    <a:ln>
                      <a:noFill/>
                    </a:ln>
                  </pic:spPr>
                </pic:pic>
              </a:graphicData>
            </a:graphic>
          </wp:inline>
        </w:drawing>
      </w:r>
    </w:p>
    <w:p w14:paraId="420AEC9F" w14:textId="77777777" w:rsidR="00452333" w:rsidRPr="002212F1" w:rsidRDefault="00452333" w:rsidP="00452333">
      <w:pPr>
        <w:pStyle w:val="StandardWeb"/>
        <w:rPr>
          <w:rFonts w:ascii="Franklin Gothic Book" w:hAnsi="Franklin Gothic Book"/>
          <w:i/>
          <w:iCs/>
          <w:color w:val="000000"/>
          <w:sz w:val="20"/>
          <w:szCs w:val="20"/>
        </w:rPr>
      </w:pPr>
      <w:r>
        <w:rPr>
          <w:rFonts w:hint="eastAsia"/>
        </w:rPr>
        <w:t xml:space="preserve"> </w:t>
      </w:r>
      <w:r>
        <w:rPr>
          <w:rFonts w:ascii="Franklin Gothic Book" w:hAnsi="Franklin Gothic Book" w:hint="eastAsia"/>
          <w:i/>
          <w:color w:val="000000"/>
          <w:sz w:val="20"/>
        </w:rPr>
        <w:t>照片：</w:t>
      </w:r>
      <w:r>
        <w:rPr>
          <w:rFonts w:ascii="Franklin Gothic Book" w:hAnsi="Franklin Gothic Book" w:hint="eastAsia"/>
          <w:i/>
          <w:color w:val="000000"/>
          <w:sz w:val="20"/>
        </w:rPr>
        <w:t>KALDEWEI</w:t>
      </w:r>
      <w:r>
        <w:rPr>
          <w:rFonts w:ascii="Franklin Gothic Book" w:hAnsi="Franklin Gothic Book" w:hint="eastAsia"/>
          <w:i/>
          <w:color w:val="000000"/>
          <w:sz w:val="20"/>
        </w:rPr>
        <w:t>卡德维</w:t>
      </w:r>
    </w:p>
    <w:p w14:paraId="3824754A" w14:textId="77777777" w:rsidR="00452333" w:rsidRPr="00687582" w:rsidRDefault="00452333" w:rsidP="00452333">
      <w:pPr>
        <w:pBdr>
          <w:top w:val="nil"/>
          <w:left w:val="nil"/>
          <w:bottom w:val="nil"/>
          <w:right w:val="nil"/>
          <w:between w:val="nil"/>
        </w:pBdr>
        <w:rPr>
          <w:rFonts w:ascii="Franklin Gothic Book" w:eastAsia="Franklin Gothic" w:hAnsi="Franklin Gothic Book" w:cs="Franklin Gothic"/>
          <w:sz w:val="23"/>
          <w:szCs w:val="23"/>
        </w:rPr>
      </w:pPr>
    </w:p>
    <w:p w14:paraId="69B47671" w14:textId="77777777" w:rsidR="00452333" w:rsidRPr="00687582" w:rsidRDefault="00452333" w:rsidP="00452333">
      <w:pPr>
        <w:pBdr>
          <w:top w:val="nil"/>
          <w:left w:val="nil"/>
          <w:bottom w:val="nil"/>
          <w:right w:val="nil"/>
          <w:between w:val="nil"/>
        </w:pBdr>
        <w:rPr>
          <w:rFonts w:ascii="Franklin Gothic Book" w:eastAsia="Franklin Gothic" w:hAnsi="Franklin Gothic Book" w:cs="Franklin Gothic"/>
          <w:sz w:val="23"/>
          <w:szCs w:val="23"/>
        </w:rPr>
      </w:pPr>
    </w:p>
    <w:p w14:paraId="4B30AFBB" w14:textId="77777777" w:rsidR="00452333" w:rsidRDefault="00452333" w:rsidP="00452333">
      <w:pPr>
        <w:pBdr>
          <w:top w:val="nil"/>
          <w:left w:val="nil"/>
          <w:bottom w:val="nil"/>
          <w:right w:val="nil"/>
          <w:between w:val="nil"/>
        </w:pBdr>
        <w:spacing w:line="360" w:lineRule="auto"/>
        <w:jc w:val="both"/>
        <w:rPr>
          <w:rFonts w:ascii="Franklin Gothic Book" w:hAnsi="Franklin Gothic Book" w:cs="Libre Franklin"/>
          <w:sz w:val="23"/>
          <w:szCs w:val="23"/>
        </w:rPr>
      </w:pPr>
      <w:proofErr w:type="spellStart"/>
      <w:r>
        <w:rPr>
          <w:rFonts w:ascii="Franklin Gothic Book" w:hAnsi="Franklin Gothic Book" w:hint="eastAsia"/>
          <w:sz w:val="23"/>
        </w:rPr>
        <w:t>Cradle</w:t>
      </w:r>
      <w:proofErr w:type="spellEnd"/>
      <w:r>
        <w:rPr>
          <w:rFonts w:ascii="Franklin Gothic Book" w:hAnsi="Franklin Gothic Book" w:hint="eastAsia"/>
          <w:sz w:val="23"/>
        </w:rPr>
        <w:t xml:space="preserve"> </w:t>
      </w:r>
      <w:proofErr w:type="spellStart"/>
      <w:r>
        <w:rPr>
          <w:rFonts w:ascii="Franklin Gothic Book" w:hAnsi="Franklin Gothic Book" w:hint="eastAsia"/>
          <w:sz w:val="23"/>
        </w:rPr>
        <w:t>to</w:t>
      </w:r>
      <w:proofErr w:type="spellEnd"/>
      <w:r>
        <w:rPr>
          <w:rFonts w:ascii="Franklin Gothic Book" w:hAnsi="Franklin Gothic Book" w:hint="eastAsia"/>
          <w:sz w:val="23"/>
        </w:rPr>
        <w:t xml:space="preserve"> </w:t>
      </w:r>
      <w:proofErr w:type="spellStart"/>
      <w:r>
        <w:rPr>
          <w:rFonts w:ascii="Franklin Gothic Book" w:hAnsi="Franklin Gothic Book" w:hint="eastAsia"/>
          <w:sz w:val="23"/>
        </w:rPr>
        <w:t>Cradle</w:t>
      </w:r>
      <w:proofErr w:type="spellEnd"/>
      <w:r>
        <w:rPr>
          <w:rFonts w:ascii="Franklin Gothic Book" w:hAnsi="Franklin Gothic Book" w:hint="eastAsia"/>
          <w:sz w:val="23"/>
        </w:rPr>
        <w:t xml:space="preserve"> Certified®</w:t>
      </w:r>
      <w:r>
        <w:rPr>
          <w:rFonts w:ascii="Franklin Gothic Book" w:hAnsi="Franklin Gothic Book" w:hint="eastAsia"/>
          <w:sz w:val="23"/>
        </w:rPr>
        <w:t>认证为消费者提供了保障，使恰当选择的浴室产品能够最大限度地减少生态足迹。</w:t>
      </w:r>
    </w:p>
    <w:p w14:paraId="25D27B3E" w14:textId="77777777" w:rsidR="00452333" w:rsidRDefault="00452333" w:rsidP="00452333">
      <w:pPr>
        <w:pBdr>
          <w:top w:val="nil"/>
          <w:left w:val="nil"/>
          <w:bottom w:val="nil"/>
          <w:right w:val="nil"/>
          <w:between w:val="nil"/>
        </w:pBdr>
        <w:spacing w:line="360" w:lineRule="auto"/>
        <w:jc w:val="both"/>
        <w:rPr>
          <w:rFonts w:ascii="Franklin Gothic Book" w:eastAsia="Libre Franklin" w:hAnsi="Franklin Gothic Book" w:cs="Libre Franklin"/>
          <w:sz w:val="23"/>
          <w:szCs w:val="23"/>
        </w:rPr>
      </w:pPr>
    </w:p>
    <w:p w14:paraId="139B95FC" w14:textId="0F6E87E8" w:rsidR="00452333" w:rsidRPr="0018073C" w:rsidRDefault="00452333" w:rsidP="00452333">
      <w:pPr>
        <w:spacing w:line="360" w:lineRule="auto"/>
        <w:jc w:val="both"/>
        <w:rPr>
          <w:rFonts w:ascii="Franklin Gothic Demi" w:hAnsi="Franklin Gothic Demi" w:cs="Franklin Gothic"/>
          <w:bCs/>
          <w:sz w:val="23"/>
          <w:szCs w:val="23"/>
        </w:rPr>
      </w:pPr>
      <w:r>
        <w:rPr>
          <w:rFonts w:ascii="Franklin Gothic Demi" w:hAnsi="Franklin Gothic Demi" w:hint="eastAsia"/>
          <w:sz w:val="23"/>
        </w:rPr>
        <w:lastRenderedPageBreak/>
        <w:t>04_Kaldewei_C2C_certified</w:t>
      </w:r>
    </w:p>
    <w:p w14:paraId="52D59061" w14:textId="77777777" w:rsidR="00452333" w:rsidRPr="00D90884" w:rsidRDefault="00452333" w:rsidP="00452333">
      <w:pPr>
        <w:pStyle w:val="StandardWeb"/>
      </w:pPr>
      <w:r>
        <w:rPr>
          <w:rFonts w:hint="eastAsia"/>
          <w:noProof/>
        </w:rPr>
        <w:drawing>
          <wp:inline distT="0" distB="0" distL="0" distR="0" wp14:anchorId="361BF00A" wp14:editId="68D492C3">
            <wp:extent cx="5759450" cy="5759450"/>
            <wp:effectExtent l="0" t="0" r="0" b="0"/>
            <wp:docPr id="1868940153" name="Grafik 12" descr="Ein Bild, das Bla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40153" name="Grafik 12" descr="Ein Bild, das Blat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6610BD0A" w14:textId="77777777" w:rsidR="00452333" w:rsidRPr="00C604ED" w:rsidRDefault="00452333" w:rsidP="00452333">
      <w:pPr>
        <w:pBdr>
          <w:top w:val="nil"/>
          <w:left w:val="nil"/>
          <w:bottom w:val="nil"/>
          <w:right w:val="nil"/>
          <w:between w:val="nil"/>
        </w:pBdr>
        <w:rPr>
          <w:rFonts w:ascii="Franklin Gothic Book" w:hAnsi="Franklin Gothic Book"/>
          <w:i/>
          <w:iCs/>
          <w:color w:val="000000"/>
        </w:rPr>
      </w:pPr>
      <w:r>
        <w:rPr>
          <w:rFonts w:ascii="Franklin Gothic Book" w:hAnsi="Franklin Gothic Book" w:hint="eastAsia"/>
          <w:i/>
          <w:color w:val="000000"/>
          <w:sz w:val="23"/>
        </w:rPr>
        <w:t>照片：</w:t>
      </w:r>
      <w:r>
        <w:rPr>
          <w:rFonts w:ascii="Franklin Gothic Book" w:hAnsi="Franklin Gothic Book" w:hint="eastAsia"/>
          <w:i/>
          <w:color w:val="000000"/>
          <w:sz w:val="23"/>
        </w:rPr>
        <w:t>KALDEWEI</w:t>
      </w:r>
      <w:r>
        <w:rPr>
          <w:rFonts w:ascii="Franklin Gothic Book" w:hAnsi="Franklin Gothic Book" w:hint="eastAsia"/>
          <w:i/>
          <w:color w:val="000000"/>
          <w:sz w:val="23"/>
        </w:rPr>
        <w:t>卡德维</w:t>
      </w:r>
    </w:p>
    <w:p w14:paraId="2B3126BD" w14:textId="77777777" w:rsidR="00452333" w:rsidRPr="00687582" w:rsidRDefault="00452333" w:rsidP="00452333">
      <w:pPr>
        <w:pBdr>
          <w:top w:val="nil"/>
          <w:left w:val="nil"/>
          <w:bottom w:val="nil"/>
          <w:right w:val="nil"/>
          <w:between w:val="nil"/>
        </w:pBdr>
        <w:rPr>
          <w:rFonts w:ascii="Franklin Gothic Book" w:eastAsia="Franklin Gothic" w:hAnsi="Franklin Gothic Book" w:cs="Franklin Gothic"/>
          <w:sz w:val="23"/>
          <w:szCs w:val="23"/>
        </w:rPr>
      </w:pPr>
    </w:p>
    <w:p w14:paraId="17A7EF0A" w14:textId="77777777" w:rsidR="00452333" w:rsidRPr="00687582" w:rsidRDefault="00452333" w:rsidP="00452333">
      <w:pPr>
        <w:pBdr>
          <w:top w:val="nil"/>
          <w:left w:val="nil"/>
          <w:bottom w:val="nil"/>
          <w:right w:val="nil"/>
          <w:between w:val="nil"/>
        </w:pBdr>
        <w:rPr>
          <w:rFonts w:ascii="Franklin Gothic Book" w:eastAsia="Franklin Gothic" w:hAnsi="Franklin Gothic Book" w:cs="Franklin Gothic"/>
          <w:sz w:val="23"/>
          <w:szCs w:val="23"/>
        </w:rPr>
      </w:pPr>
    </w:p>
    <w:p w14:paraId="208A05F6" w14:textId="77777777" w:rsidR="00452333" w:rsidRDefault="00452333" w:rsidP="00452333">
      <w:pPr>
        <w:pBdr>
          <w:top w:val="nil"/>
          <w:left w:val="nil"/>
          <w:bottom w:val="nil"/>
          <w:right w:val="nil"/>
          <w:between w:val="nil"/>
        </w:pBdr>
        <w:spacing w:line="360" w:lineRule="auto"/>
        <w:jc w:val="both"/>
        <w:rPr>
          <w:rFonts w:ascii="Franklin Gothic Book" w:hAnsi="Franklin Gothic Book" w:cs="Libre Franklin"/>
          <w:sz w:val="23"/>
          <w:szCs w:val="23"/>
        </w:rPr>
      </w:pPr>
      <w:r>
        <w:rPr>
          <w:rFonts w:ascii="Franklin Gothic Book" w:hAnsi="Franklin Gothic Book" w:hint="eastAsia"/>
          <w:sz w:val="23"/>
        </w:rPr>
        <w:t>Kaldewei</w:t>
      </w:r>
      <w:r>
        <w:rPr>
          <w:rFonts w:ascii="Franklin Gothic Book" w:hAnsi="Franklin Gothic Book" w:hint="eastAsia"/>
          <w:sz w:val="23"/>
        </w:rPr>
        <w:t>卡德维浴室产品采用钢与玻璃制成，不含塑料，生命周期结束后可</w:t>
      </w:r>
      <w:r>
        <w:rPr>
          <w:rFonts w:ascii="Franklin Gothic Book" w:hAnsi="Franklin Gothic Book" w:hint="eastAsia"/>
          <w:sz w:val="23"/>
        </w:rPr>
        <w:t>100%</w:t>
      </w:r>
      <w:r>
        <w:rPr>
          <w:rFonts w:ascii="Franklin Gothic Book" w:hAnsi="Franklin Gothic Book" w:hint="eastAsia"/>
          <w:sz w:val="23"/>
        </w:rPr>
        <w:t>回收再利用。</w:t>
      </w:r>
    </w:p>
    <w:p w14:paraId="6A13721A" w14:textId="77777777" w:rsidR="00452333" w:rsidRPr="00D643E1" w:rsidRDefault="00452333" w:rsidP="00452333">
      <w:pPr>
        <w:pBdr>
          <w:top w:val="nil"/>
          <w:left w:val="nil"/>
          <w:bottom w:val="nil"/>
          <w:right w:val="nil"/>
          <w:between w:val="nil"/>
        </w:pBdr>
        <w:spacing w:line="360" w:lineRule="auto"/>
        <w:jc w:val="both"/>
        <w:rPr>
          <w:rFonts w:ascii="Franklin Gothic Book" w:eastAsia="Franklin Gothic" w:hAnsi="Franklin Gothic Book" w:cs="Franklin Gothic"/>
          <w:bCs/>
          <w:sz w:val="23"/>
          <w:szCs w:val="23"/>
        </w:rPr>
      </w:pPr>
    </w:p>
    <w:p w14:paraId="070D3115" w14:textId="132016B7" w:rsidR="00452333" w:rsidRDefault="00452333" w:rsidP="00452333">
      <w:pPr>
        <w:pStyle w:val="StandardWeb"/>
        <w:rPr>
          <w:rFonts w:ascii="Franklin Gothic Demi" w:hAnsi="Franklin Gothic Demi" w:cs="Franklin Gothic"/>
          <w:bCs/>
          <w:sz w:val="23"/>
          <w:szCs w:val="23"/>
        </w:rPr>
      </w:pPr>
      <w:r>
        <w:rPr>
          <w:rFonts w:ascii="Franklin Gothic Demi" w:hAnsi="Franklin Gothic Demi" w:hint="eastAsia"/>
          <w:sz w:val="23"/>
        </w:rPr>
        <w:lastRenderedPageBreak/>
        <w:t>05_Kaldewei-C2C_Logos</w:t>
      </w:r>
    </w:p>
    <w:p w14:paraId="202099BE" w14:textId="77777777" w:rsidR="00452333" w:rsidRPr="00CC5389" w:rsidRDefault="00452333" w:rsidP="00452333">
      <w:pPr>
        <w:pStyle w:val="StandardWeb"/>
      </w:pPr>
      <w:r>
        <w:rPr>
          <w:rFonts w:hint="eastAsia"/>
        </w:rPr>
        <w:t xml:space="preserve"> </w:t>
      </w:r>
      <w:r>
        <w:rPr>
          <w:rFonts w:hint="eastAsia"/>
          <w:noProof/>
        </w:rPr>
        <w:drawing>
          <wp:inline distT="0" distB="0" distL="0" distR="0" wp14:anchorId="3E0F2898" wp14:editId="66951C51">
            <wp:extent cx="1871289" cy="2838450"/>
            <wp:effectExtent l="0" t="0" r="0" b="0"/>
            <wp:docPr id="1387776808" name="Grafik 4"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76808" name="Grafik 4" descr="Ein Bild, das Text, Screenshot, Schrift, Logo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8943" cy="2865229"/>
                    </a:xfrm>
                    <a:prstGeom prst="rect">
                      <a:avLst/>
                    </a:prstGeom>
                    <a:noFill/>
                    <a:ln>
                      <a:noFill/>
                    </a:ln>
                  </pic:spPr>
                </pic:pic>
              </a:graphicData>
            </a:graphic>
          </wp:inline>
        </w:drawing>
      </w:r>
      <w:r>
        <w:rPr>
          <w:rFonts w:hint="eastAsia"/>
        </w:rPr>
        <w:tab/>
      </w:r>
      <w:r>
        <w:rPr>
          <w:rFonts w:hint="eastAsia"/>
        </w:rPr>
        <w:tab/>
      </w:r>
      <w:r>
        <w:rPr>
          <w:rFonts w:hint="eastAsia"/>
          <w:noProof/>
        </w:rPr>
        <w:drawing>
          <wp:inline distT="0" distB="0" distL="0" distR="0" wp14:anchorId="016C4C1C" wp14:editId="32B08B3D">
            <wp:extent cx="2209800" cy="2693179"/>
            <wp:effectExtent l="0" t="0" r="0" b="0"/>
            <wp:docPr id="678812421" name="Grafik 6"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12421" name="Grafik 6" descr="Ein Bild, das Text, Schrift, Logo, Grafike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3147" cy="2721634"/>
                    </a:xfrm>
                    <a:prstGeom prst="rect">
                      <a:avLst/>
                    </a:prstGeom>
                    <a:noFill/>
                    <a:ln>
                      <a:noFill/>
                    </a:ln>
                  </pic:spPr>
                </pic:pic>
              </a:graphicData>
            </a:graphic>
          </wp:inline>
        </w:drawing>
      </w:r>
    </w:p>
    <w:p w14:paraId="1DB6E0D2" w14:textId="77777777" w:rsidR="00452333" w:rsidRDefault="00452333" w:rsidP="00452333">
      <w:pPr>
        <w:pBdr>
          <w:top w:val="nil"/>
          <w:left w:val="nil"/>
          <w:bottom w:val="nil"/>
          <w:right w:val="nil"/>
          <w:between w:val="nil"/>
        </w:pBdr>
        <w:spacing w:line="360" w:lineRule="auto"/>
        <w:jc w:val="both"/>
        <w:rPr>
          <w:rFonts w:ascii="Franklin Gothic Book" w:eastAsia="Libre Franklin" w:hAnsi="Franklin Gothic Book" w:cs="Libre Franklin"/>
          <w:sz w:val="23"/>
          <w:szCs w:val="23"/>
        </w:rPr>
      </w:pPr>
    </w:p>
    <w:p w14:paraId="0BDBA71E" w14:textId="77777777" w:rsidR="00452333" w:rsidRDefault="00452333" w:rsidP="00452333">
      <w:pPr>
        <w:pStyle w:val="StandardWeb"/>
      </w:pPr>
    </w:p>
    <w:p w14:paraId="04A6E0AD" w14:textId="77777777" w:rsidR="00452333" w:rsidRDefault="00452333" w:rsidP="00452333">
      <w:pPr>
        <w:pStyle w:val="StandardWeb"/>
      </w:pPr>
    </w:p>
    <w:p w14:paraId="1105F7DC" w14:textId="77777777" w:rsidR="00452333" w:rsidRDefault="00452333" w:rsidP="00452333">
      <w:pPr>
        <w:pStyle w:val="StandardWeb"/>
      </w:pPr>
    </w:p>
    <w:p w14:paraId="2D027071" w14:textId="77777777" w:rsidR="00452333" w:rsidRDefault="00452333" w:rsidP="00452333">
      <w:pPr>
        <w:pStyle w:val="StandardWeb"/>
      </w:pPr>
    </w:p>
    <w:p w14:paraId="51A05765" w14:textId="77777777" w:rsidR="00452333" w:rsidRDefault="00452333" w:rsidP="00452333">
      <w:pPr>
        <w:pStyle w:val="StandardWeb"/>
      </w:pPr>
    </w:p>
    <w:p w14:paraId="0F45AE50" w14:textId="77777777" w:rsidR="00452333" w:rsidRDefault="00452333" w:rsidP="00452333">
      <w:pPr>
        <w:pStyle w:val="StandardWeb"/>
      </w:pPr>
    </w:p>
    <w:p w14:paraId="7F3CE6C2" w14:textId="77777777" w:rsidR="00452333" w:rsidRDefault="00452333" w:rsidP="00452333">
      <w:pPr>
        <w:pStyle w:val="StandardWeb"/>
      </w:pPr>
    </w:p>
    <w:p w14:paraId="5E6DAD6A" w14:textId="77777777" w:rsidR="00452333" w:rsidRDefault="00452333" w:rsidP="00452333">
      <w:pPr>
        <w:pStyle w:val="StandardWeb"/>
      </w:pPr>
    </w:p>
    <w:p w14:paraId="30A2AEF9" w14:textId="77777777" w:rsidR="00452333" w:rsidRDefault="00452333" w:rsidP="00452333">
      <w:pPr>
        <w:pStyle w:val="StandardWeb"/>
      </w:pPr>
    </w:p>
    <w:p w14:paraId="6C1F5CC6" w14:textId="77777777" w:rsidR="00452333" w:rsidRDefault="00452333" w:rsidP="00452333">
      <w:pPr>
        <w:pStyle w:val="StandardWeb"/>
      </w:pPr>
    </w:p>
    <w:p w14:paraId="0A36FB5D" w14:textId="77777777" w:rsidR="00452333" w:rsidRDefault="00452333" w:rsidP="00452333">
      <w:pPr>
        <w:pStyle w:val="StandardWeb"/>
      </w:pPr>
    </w:p>
    <w:p w14:paraId="6A3C51C0" w14:textId="77777777" w:rsidR="00766003" w:rsidRDefault="00766003" w:rsidP="00766003">
      <w:pPr>
        <w:spacing w:line="360" w:lineRule="auto"/>
        <w:jc w:val="both"/>
        <w:rPr>
          <w:rFonts w:ascii="Franklin Gothic Book" w:hAnsi="Franklin Gothic Book"/>
          <w:sz w:val="23"/>
          <w:szCs w:val="23"/>
        </w:rPr>
      </w:pPr>
      <w:r>
        <w:rPr>
          <w:rFonts w:ascii="Franklin Gothic Demi" w:hAnsi="Franklin Gothic Demi" w:hint="eastAsia"/>
          <w:i/>
          <w:sz w:val="23"/>
        </w:rPr>
        <w:lastRenderedPageBreak/>
        <w:t>关于</w:t>
      </w:r>
      <w:r>
        <w:rPr>
          <w:rFonts w:ascii="Franklin Gothic Demi" w:hAnsi="Franklin Gothic Demi"/>
          <w:i/>
          <w:sz w:val="23"/>
        </w:rPr>
        <w:t>KALDEWEI</w:t>
      </w:r>
    </w:p>
    <w:p w14:paraId="27191821" w14:textId="77777777" w:rsidR="00766003" w:rsidRDefault="00766003" w:rsidP="00766003">
      <w:pPr>
        <w:spacing w:line="360" w:lineRule="auto"/>
        <w:jc w:val="both"/>
      </w:pPr>
      <w:r>
        <w:rPr>
          <w:rFonts w:ascii="Franklin Gothic Book" w:hAnsi="Franklin Gothic Book" w:hint="eastAsia"/>
          <w:sz w:val="23"/>
        </w:rPr>
        <w:t>一间没有</w:t>
      </w:r>
      <w:r>
        <w:rPr>
          <w:rFonts w:ascii="Franklin Gothic Book" w:hAnsi="Franklin Gothic Book"/>
          <w:sz w:val="23"/>
        </w:rPr>
        <w:t>KALDEWEI</w:t>
      </w:r>
      <w:r>
        <w:rPr>
          <w:rFonts w:ascii="Franklin Gothic Book" w:hAnsi="Franklin Gothic Book" w:hint="eastAsia"/>
          <w:sz w:val="23"/>
        </w:rPr>
        <w:t>的浴室？对于很多人来说都无法想象。因为这一家族企业一百多年来一直致力于个性化理想浴室的解决方案，永远站在时尚的前沿：无论是设计趋势、可循环使用的卫浴产品、碳减排材料，还是企业始终遵循的更好、更可持续环境的宗旨。</w:t>
      </w:r>
      <w:r>
        <w:rPr>
          <w:rFonts w:ascii="Franklin Gothic Book" w:hAnsi="Franklin Gothic Book"/>
          <w:sz w:val="23"/>
        </w:rPr>
        <w:t>KALDEWEI</w:t>
      </w:r>
      <w:r>
        <w:rPr>
          <w:rFonts w:ascii="Franklin Gothic Book" w:hAnsi="Franklin Gothic Book" w:hint="eastAsia"/>
          <w:sz w:val="23"/>
        </w:rPr>
        <w:t>将时尚奢华与环保理念、经济和行动相结合</w:t>
      </w:r>
      <w:r>
        <w:rPr>
          <w:rFonts w:ascii="Franklin Gothic Book" w:hAnsi="Franklin Gothic Book"/>
          <w:sz w:val="23"/>
        </w:rPr>
        <w:t xml:space="preserve"> - </w:t>
      </w:r>
      <w:r>
        <w:rPr>
          <w:rFonts w:ascii="Franklin Gothic Book" w:hAnsi="Franklin Gothic Book" w:hint="eastAsia"/>
          <w:sz w:val="23"/>
        </w:rPr>
        <w:t>并为这一国际化战略创造了自己的概念：可持续奢华</w:t>
      </w:r>
      <w:proofErr w:type="spellStart"/>
      <w:r>
        <w:rPr>
          <w:rFonts w:ascii="Franklin Gothic Book" w:hAnsi="Franklin Gothic Book"/>
          <w:sz w:val="23"/>
        </w:rPr>
        <w:t>Luxstainability</w:t>
      </w:r>
      <w:proofErr w:type="spellEnd"/>
      <w:r>
        <w:rPr>
          <w:rFonts w:ascii="Franklin Gothic Book" w:hAnsi="Franklin Gothic Book"/>
          <w:sz w:val="23"/>
          <w:vertAlign w:val="superscript"/>
        </w:rPr>
        <w:t>®</w:t>
      </w:r>
      <w:r>
        <w:rPr>
          <w:rFonts w:ascii="Franklin Gothic Book" w:hAnsi="Franklin Gothic Book" w:hint="eastAsia"/>
          <w:sz w:val="23"/>
        </w:rPr>
        <w:t>。这个概念描述了企业理念，以及使</w:t>
      </w:r>
      <w:r>
        <w:rPr>
          <w:rFonts w:ascii="Franklin Gothic Book" w:hAnsi="Franklin Gothic Book"/>
          <w:sz w:val="23"/>
        </w:rPr>
        <w:t>KALDEWEI</w:t>
      </w:r>
      <w:r>
        <w:rPr>
          <w:rFonts w:ascii="Franklin Gothic Book" w:hAnsi="Franklin Gothic Book" w:hint="eastAsia"/>
          <w:sz w:val="23"/>
        </w:rPr>
        <w:t>产品如此高端的高级材质：</w:t>
      </w:r>
      <w:r>
        <w:rPr>
          <w:rFonts w:ascii="Franklin Gothic Book" w:hAnsi="Franklin Gothic Book"/>
          <w:sz w:val="23"/>
        </w:rPr>
        <w:t>KALDEWEI</w:t>
      </w:r>
      <w:r>
        <w:rPr>
          <w:rFonts w:ascii="Franklin Gothic Book" w:hAnsi="Franklin Gothic Book" w:hint="eastAsia"/>
          <w:sz w:val="23"/>
        </w:rPr>
        <w:t>钢瓷釉。这种材质制造而成的浴缸、淋浴产品及面盆赋予每间浴室独特的个性。钢瓷釉因外观精致、寿命长久且</w:t>
      </w:r>
      <w:r>
        <w:rPr>
          <w:rFonts w:ascii="Franklin Gothic Book" w:hAnsi="Franklin Gothic Book"/>
          <w:sz w:val="23"/>
        </w:rPr>
        <w:t>100%</w:t>
      </w:r>
      <w:r>
        <w:rPr>
          <w:rFonts w:ascii="Franklin Gothic Book" w:hAnsi="Franklin Gothic Book" w:hint="eastAsia"/>
          <w:sz w:val="23"/>
        </w:rPr>
        <w:t>可循环利用而备受青睐。</w:t>
      </w:r>
      <w:r>
        <w:rPr>
          <w:rFonts w:ascii="Franklin Gothic Book" w:hAnsi="Franklin Gothic Book"/>
          <w:sz w:val="23"/>
        </w:rPr>
        <w:t>2021</w:t>
      </w:r>
      <w:r>
        <w:rPr>
          <w:rFonts w:ascii="Franklin Gothic Book" w:hAnsi="Franklin Gothic Book" w:hint="eastAsia"/>
          <w:sz w:val="23"/>
        </w:rPr>
        <w:t>年，</w:t>
      </w:r>
      <w:r>
        <w:rPr>
          <w:rFonts w:ascii="Franklin Gothic Book" w:hAnsi="Franklin Gothic Book"/>
          <w:sz w:val="23"/>
        </w:rPr>
        <w:t>KALDEWEI</w:t>
      </w:r>
      <w:r>
        <w:rPr>
          <w:rFonts w:ascii="Franklin Gothic Book" w:hAnsi="Franklin Gothic Book" w:hint="eastAsia"/>
          <w:sz w:val="23"/>
        </w:rPr>
        <w:t>成为签署“科学碳目标”倡议的首家卫浴公司，开始在生产活动中强调气候中和。凭借以碳减排钢材为原料的环境保护系列限量版产品，</w:t>
      </w:r>
      <w:r>
        <w:rPr>
          <w:rFonts w:ascii="Franklin Gothic Book" w:hAnsi="Franklin Gothic Book"/>
          <w:sz w:val="23"/>
        </w:rPr>
        <w:t>KALDEWEI</w:t>
      </w:r>
      <w:r>
        <w:rPr>
          <w:rFonts w:ascii="Franklin Gothic Book" w:hAnsi="Franklin Gothic Book" w:hint="eastAsia"/>
          <w:sz w:val="23"/>
        </w:rPr>
        <w:t>再度向实现这一目标大步迈进。</w:t>
      </w:r>
      <w:r>
        <w:rPr>
          <w:rFonts w:ascii="Franklin Gothic Book" w:hAnsi="Franklin Gothic Book"/>
          <w:sz w:val="23"/>
        </w:rPr>
        <w:t>KALDEWEI</w:t>
      </w:r>
      <w:r>
        <w:rPr>
          <w:rFonts w:ascii="Franklin Gothic Book" w:hAnsi="Franklin Gothic Book" w:hint="eastAsia"/>
          <w:sz w:val="23"/>
        </w:rPr>
        <w:t>多年来一直与德国环保组织</w:t>
      </w:r>
      <w:r>
        <w:rPr>
          <w:rFonts w:ascii="Franklin Gothic Book" w:hAnsi="Franklin Gothic Book"/>
          <w:sz w:val="23"/>
        </w:rPr>
        <w:t>WWF</w:t>
      </w:r>
      <w:r>
        <w:rPr>
          <w:rFonts w:ascii="Franklin Gothic Book" w:hAnsi="Franklin Gothic Book" w:hint="eastAsia"/>
          <w:sz w:val="23"/>
        </w:rPr>
        <w:t>合作，与塑料垃圾抗争。这是出于对环境和子孙后代负责任的表现。</w:t>
      </w:r>
    </w:p>
    <w:p w14:paraId="08BF7A9D" w14:textId="77777777" w:rsidR="00766003" w:rsidRDefault="00766003" w:rsidP="00766003"/>
    <w:p w14:paraId="34CF9D98" w14:textId="77777777" w:rsidR="00766003" w:rsidRDefault="00766003" w:rsidP="00766003"/>
    <w:p w14:paraId="1BDDB1C7" w14:textId="77777777" w:rsidR="00766003" w:rsidRDefault="00766003" w:rsidP="00766003"/>
    <w:p w14:paraId="22F9E5CD" w14:textId="77777777" w:rsidR="00766003" w:rsidRDefault="00766003" w:rsidP="00766003"/>
    <w:p w14:paraId="67F1C063" w14:textId="77777777" w:rsidR="00766003" w:rsidRDefault="00766003" w:rsidP="00766003"/>
    <w:p w14:paraId="406E8AC7" w14:textId="77777777" w:rsidR="00766003" w:rsidRDefault="00766003" w:rsidP="00766003"/>
    <w:p w14:paraId="6BCED4F3" w14:textId="77777777" w:rsidR="00766003" w:rsidRDefault="00766003" w:rsidP="00766003"/>
    <w:p w14:paraId="78CC5440" w14:textId="77777777" w:rsidR="00766003" w:rsidRDefault="00766003" w:rsidP="00766003"/>
    <w:p w14:paraId="51C923B2" w14:textId="77777777" w:rsidR="00766003" w:rsidRDefault="00766003" w:rsidP="00766003"/>
    <w:p w14:paraId="2C6B34AA" w14:textId="77777777" w:rsidR="00766003" w:rsidRDefault="00766003" w:rsidP="00766003"/>
    <w:p w14:paraId="27D01ECC" w14:textId="77777777" w:rsidR="00766003" w:rsidRDefault="00766003" w:rsidP="00766003"/>
    <w:p w14:paraId="763A450F" w14:textId="77777777" w:rsidR="00766003" w:rsidRDefault="00766003" w:rsidP="00766003"/>
    <w:p w14:paraId="34783F32" w14:textId="77777777" w:rsidR="00766003" w:rsidRDefault="00766003" w:rsidP="00766003"/>
    <w:p w14:paraId="041D26A0" w14:textId="77777777" w:rsidR="00766003" w:rsidRDefault="00766003" w:rsidP="00766003"/>
    <w:p w14:paraId="6D5F8A36" w14:textId="77777777" w:rsidR="00766003" w:rsidRDefault="00766003" w:rsidP="00766003"/>
    <w:p w14:paraId="05461B67" w14:textId="77777777" w:rsidR="00766003" w:rsidRDefault="00766003" w:rsidP="00766003"/>
    <w:p w14:paraId="6D95F38A" w14:textId="77777777" w:rsidR="00766003" w:rsidRDefault="00766003" w:rsidP="00766003"/>
    <w:p w14:paraId="2CACED05" w14:textId="77777777" w:rsidR="00766003" w:rsidRDefault="00766003" w:rsidP="00766003"/>
    <w:p w14:paraId="010DA446" w14:textId="77777777" w:rsidR="00766003" w:rsidRDefault="00766003" w:rsidP="00766003"/>
    <w:p w14:paraId="0363C18A" w14:textId="77777777" w:rsidR="00766003" w:rsidRDefault="00766003" w:rsidP="00766003"/>
    <w:p w14:paraId="25046FC7" w14:textId="77777777" w:rsidR="00766003" w:rsidRDefault="00766003" w:rsidP="00766003"/>
    <w:p w14:paraId="3640DD73" w14:textId="77777777" w:rsidR="00766003" w:rsidRDefault="00766003" w:rsidP="00766003"/>
    <w:p w14:paraId="717C4926" w14:textId="77777777" w:rsidR="00766003" w:rsidRDefault="00766003" w:rsidP="00766003"/>
    <w:p w14:paraId="6621CE5D" w14:textId="1F2C2640" w:rsidR="00766003" w:rsidRDefault="00766003" w:rsidP="00766003"/>
    <w:p w14:paraId="7BC428E8" w14:textId="77777777" w:rsidR="009E7C55" w:rsidRDefault="009E7C55" w:rsidP="00766003"/>
    <w:p w14:paraId="39F6A937" w14:textId="77777777" w:rsidR="00766003" w:rsidRDefault="00766003" w:rsidP="00766003">
      <w:pPr>
        <w:spacing w:line="360" w:lineRule="auto"/>
        <w:jc w:val="both"/>
        <w:rPr>
          <w:rFonts w:ascii="Franklin Gothic Demi" w:hAnsi="Franklin Gothic Demi" w:cs="Arial Unicode MS"/>
          <w:bCs/>
          <w:color w:val="000000"/>
        </w:rPr>
      </w:pPr>
      <w:r>
        <w:rPr>
          <w:rFonts w:ascii="Franklin Gothic Demi" w:hAnsi="Franklin Gothic Demi" w:hint="eastAsia"/>
          <w:b/>
          <w:bCs/>
          <w:color w:val="000000"/>
          <w:u w:val="single"/>
        </w:rPr>
        <w:t>新闻联络人：</w:t>
      </w:r>
    </w:p>
    <w:p w14:paraId="46C67E3E" w14:textId="77777777" w:rsidR="00766003" w:rsidRPr="00B86C83" w:rsidRDefault="00766003" w:rsidP="00766003">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pt-BR"/>
        </w:rPr>
      </w:pPr>
      <w:bookmarkStart w:id="1" w:name="_Hlk133229773"/>
      <w:r>
        <w:rPr>
          <w:rFonts w:ascii="Franklin Gothic Book" w:eastAsia="Franklin Gothic Book" w:hAnsi="Franklin Gothic Book" w:cs="Franklin Gothic Book"/>
          <w:sz w:val="23"/>
          <w:szCs w:val="23"/>
        </w:rPr>
        <w:t>F</w:t>
      </w:r>
      <w:bookmarkStart w:id="2" w:name="_Hlk128388099"/>
      <w:bookmarkEnd w:id="1"/>
      <w:r>
        <w:rPr>
          <w:rFonts w:ascii="Franklin Gothic Book" w:eastAsia="Franklin Gothic Book" w:hAnsi="Franklin Gothic Book" w:cs="Franklin Gothic Book"/>
          <w:sz w:val="23"/>
          <w:szCs w:val="23"/>
        </w:rPr>
        <w:t>r</w:t>
      </w:r>
      <w:bookmarkStart w:id="3" w:name="_Hlk133230003"/>
      <w:bookmarkEnd w:id="2"/>
      <w:r>
        <w:rPr>
          <w:rFonts w:ascii="Franklin Gothic Book" w:eastAsia="Franklin Gothic Book" w:hAnsi="Franklin Gothic Book" w:cs="Franklin Gothic Book"/>
          <w:sz w:val="23"/>
          <w:szCs w:val="23"/>
        </w:rPr>
        <w:t>anz Kaldewei GmbH &amp; Co. KG</w:t>
      </w:r>
      <w:r>
        <w:rPr>
          <w:rFonts w:ascii="Franklin Gothic Book" w:eastAsia="Franklin Gothic Book" w:hAnsi="Franklin Gothic Book" w:cs="Franklin Gothic Book"/>
          <w:sz w:val="23"/>
          <w:szCs w:val="23"/>
        </w:rPr>
        <w:tab/>
        <w:t xml:space="preserve">Tel. </w:t>
      </w:r>
      <w:r w:rsidRPr="00B86C83">
        <w:rPr>
          <w:rFonts w:ascii="Franklin Gothic Book" w:eastAsia="Franklin Gothic Book" w:hAnsi="Franklin Gothic Book" w:cs="Franklin Gothic Book"/>
          <w:sz w:val="23"/>
          <w:szCs w:val="23"/>
          <w:lang w:val="pt-BR"/>
        </w:rPr>
        <w:t>+49 2382 785 209</w:t>
      </w:r>
      <w:r w:rsidRPr="00B86C83">
        <w:rPr>
          <w:rFonts w:ascii="Franklin Gothic Book" w:eastAsia="Franklin Gothic Book" w:hAnsi="Franklin Gothic Book" w:cs="Franklin Gothic Book"/>
          <w:sz w:val="23"/>
          <w:szCs w:val="23"/>
          <w:lang w:val="pt-BR"/>
        </w:rPr>
        <w:br/>
        <w:t>Marcus Möllers</w:t>
      </w:r>
      <w:r w:rsidRPr="00B86C83">
        <w:rPr>
          <w:rFonts w:ascii="Franklin Gothic Book" w:eastAsia="Franklin Gothic Book" w:hAnsi="Franklin Gothic Book" w:cs="Franklin Gothic Book"/>
          <w:sz w:val="23"/>
          <w:szCs w:val="23"/>
          <w:lang w:val="pt-BR"/>
        </w:rPr>
        <w:tab/>
        <w:t>marcus.moellers@kaldewei.de</w:t>
      </w:r>
      <w:r w:rsidRPr="00B86C83">
        <w:rPr>
          <w:rFonts w:ascii="Franklin Gothic Book" w:eastAsia="Franklin Gothic Book" w:hAnsi="Franklin Gothic Book" w:cs="Franklin Gothic Book"/>
          <w:sz w:val="23"/>
          <w:szCs w:val="23"/>
          <w:lang w:val="pt-BR"/>
        </w:rPr>
        <w:br/>
        <w:t>Postfach 17 61</w:t>
      </w:r>
      <w:r w:rsidRPr="00B86C83">
        <w:rPr>
          <w:rFonts w:ascii="Franklin Gothic Book" w:eastAsia="Franklin Gothic Book" w:hAnsi="Franklin Gothic Book" w:cs="Franklin Gothic Book"/>
          <w:sz w:val="23"/>
          <w:szCs w:val="23"/>
          <w:lang w:val="pt-BR"/>
        </w:rPr>
        <w:tab/>
      </w:r>
      <w:r w:rsidR="00B86C83">
        <w:fldChar w:fldCharType="begin"/>
      </w:r>
      <w:r w:rsidR="00B86C83" w:rsidRPr="00B86C83">
        <w:rPr>
          <w:lang w:val="pt-BR"/>
        </w:rPr>
        <w:instrText xml:space="preserve"> HYPERLINK "http://www.kaldewei.com" </w:instrText>
      </w:r>
      <w:r w:rsidR="00B86C83">
        <w:fldChar w:fldCharType="separate"/>
      </w:r>
      <w:r w:rsidRPr="00B86C83">
        <w:rPr>
          <w:rStyle w:val="Hyperlink0"/>
          <w:lang w:val="pt-BR"/>
        </w:rPr>
        <w:t>www.kaldewei.com</w:t>
      </w:r>
      <w:r w:rsidR="00B86C83">
        <w:rPr>
          <w:rStyle w:val="Hyperlink0"/>
        </w:rPr>
        <w:fldChar w:fldCharType="end"/>
      </w:r>
    </w:p>
    <w:p w14:paraId="47E5F381" w14:textId="77777777" w:rsidR="00766003" w:rsidRDefault="00766003" w:rsidP="00766003">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59206 Ahlen, Deutschland</w:t>
      </w:r>
      <w:r>
        <w:rPr>
          <w:rFonts w:ascii="Franklin Gothic Book" w:eastAsia="Franklin Gothic Book" w:hAnsi="Franklin Gothic Book" w:cs="Franklin Gothic Book"/>
          <w:sz w:val="23"/>
          <w:szCs w:val="23"/>
        </w:rPr>
        <w:tab/>
      </w:r>
    </w:p>
    <w:p w14:paraId="5BBB73AE" w14:textId="77777777" w:rsidR="00766003" w:rsidRDefault="00766003" w:rsidP="00766003">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p>
    <w:p w14:paraId="4151AF8E" w14:textId="77777777" w:rsidR="00766003" w:rsidRDefault="00766003" w:rsidP="00766003">
      <w:pPr>
        <w:tabs>
          <w:tab w:val="right" w:pos="8460"/>
          <w:tab w:val="left" w:pos="8505"/>
        </w:tabs>
        <w:spacing w:line="360" w:lineRule="auto"/>
        <w:ind w:right="112"/>
        <w:jc w:val="both"/>
        <w:rPr>
          <w:rStyle w:val="Hyperlink0"/>
        </w:rPr>
      </w:pPr>
      <w:r>
        <w:rPr>
          <w:rFonts w:ascii="Franklin Gothic Book" w:eastAsia="Franklin Gothic Book" w:hAnsi="Franklin Gothic Book" w:cs="Franklin Gothic Book"/>
          <w:sz w:val="23"/>
          <w:szCs w:val="23"/>
        </w:rPr>
        <w:t xml:space="preserve">Franz Kaldewei GmbH &amp; Co. </w:t>
      </w:r>
      <w:r w:rsidRPr="00766003">
        <w:rPr>
          <w:rFonts w:ascii="Franklin Gothic Book" w:eastAsia="Franklin Gothic Book" w:hAnsi="Franklin Gothic Book" w:cs="Franklin Gothic Book"/>
          <w:sz w:val="23"/>
          <w:szCs w:val="23"/>
          <w:lang w:val="en-US"/>
        </w:rPr>
        <w:t>KG</w:t>
      </w:r>
      <w:r w:rsidRPr="00766003">
        <w:rPr>
          <w:rFonts w:ascii="Franklin Gothic Book" w:eastAsia="Franklin Gothic Book" w:hAnsi="Franklin Gothic Book" w:cs="Franklin Gothic Book"/>
          <w:sz w:val="23"/>
          <w:szCs w:val="23"/>
          <w:lang w:val="en-US"/>
        </w:rPr>
        <w:tab/>
        <w:t xml:space="preserve">Tel. </w:t>
      </w:r>
      <w:r>
        <w:rPr>
          <w:rFonts w:ascii="Franklin Gothic Book" w:eastAsia="Franklin Gothic Book" w:hAnsi="Franklin Gothic Book" w:cs="Franklin Gothic Book"/>
          <w:sz w:val="23"/>
          <w:szCs w:val="23"/>
          <w:lang w:val="en-US"/>
        </w:rPr>
        <w:t>+49 2382 785 165</w:t>
      </w:r>
      <w:r>
        <w:rPr>
          <w:rFonts w:ascii="Franklin Gothic Book" w:eastAsia="Franklin Gothic Book" w:hAnsi="Franklin Gothic Book" w:cs="Franklin Gothic Book"/>
          <w:sz w:val="23"/>
          <w:szCs w:val="23"/>
          <w:lang w:val="en-US"/>
        </w:rPr>
        <w:br/>
        <w:t xml:space="preserve">Georgina </w:t>
      </w:r>
      <w:proofErr w:type="spellStart"/>
      <w:r>
        <w:rPr>
          <w:rFonts w:ascii="Franklin Gothic Book" w:eastAsia="Franklin Gothic Book" w:hAnsi="Franklin Gothic Book" w:cs="Franklin Gothic Book"/>
          <w:sz w:val="23"/>
          <w:szCs w:val="23"/>
          <w:lang w:val="en-US"/>
        </w:rPr>
        <w:t>Trimbusch</w:t>
      </w:r>
      <w:proofErr w:type="spellEnd"/>
      <w:r>
        <w:rPr>
          <w:rFonts w:ascii="Franklin Gothic Book" w:eastAsia="Franklin Gothic Book" w:hAnsi="Franklin Gothic Book" w:cs="Franklin Gothic Book"/>
          <w:sz w:val="23"/>
          <w:szCs w:val="23"/>
          <w:lang w:val="en-US"/>
        </w:rPr>
        <w:tab/>
        <w:t>georgina.trimbusch@kaldewei.de</w:t>
      </w:r>
      <w:r>
        <w:rPr>
          <w:rFonts w:ascii="Franklin Gothic Book" w:eastAsia="Franklin Gothic Book" w:hAnsi="Franklin Gothic Book" w:cs="Franklin Gothic Book"/>
          <w:sz w:val="23"/>
          <w:szCs w:val="23"/>
          <w:lang w:val="en-US"/>
        </w:rPr>
        <w:br/>
      </w:r>
      <w:proofErr w:type="spellStart"/>
      <w:r>
        <w:rPr>
          <w:rFonts w:ascii="Franklin Gothic Book" w:eastAsia="Franklin Gothic Book" w:hAnsi="Franklin Gothic Book" w:cs="Franklin Gothic Book"/>
          <w:sz w:val="23"/>
          <w:szCs w:val="23"/>
          <w:lang w:val="en-US"/>
        </w:rPr>
        <w:t>Postfach</w:t>
      </w:r>
      <w:proofErr w:type="spellEnd"/>
      <w:r>
        <w:rPr>
          <w:rFonts w:ascii="Franklin Gothic Book" w:eastAsia="Franklin Gothic Book" w:hAnsi="Franklin Gothic Book" w:cs="Franklin Gothic Book"/>
          <w:sz w:val="23"/>
          <w:szCs w:val="23"/>
          <w:lang w:val="en-US"/>
        </w:rPr>
        <w:t xml:space="preserve"> 17 61</w:t>
      </w:r>
      <w:r>
        <w:rPr>
          <w:rFonts w:ascii="Franklin Gothic Book" w:eastAsia="Franklin Gothic Book" w:hAnsi="Franklin Gothic Book" w:cs="Franklin Gothic Book"/>
          <w:sz w:val="23"/>
          <w:szCs w:val="23"/>
          <w:lang w:val="en-US"/>
        </w:rPr>
        <w:tab/>
      </w:r>
      <w:hyperlink r:id="rId19" w:history="1">
        <w:r>
          <w:rPr>
            <w:rStyle w:val="Hyperlink0"/>
          </w:rPr>
          <w:t>www.kaldewei.com</w:t>
        </w:r>
      </w:hyperlink>
    </w:p>
    <w:p w14:paraId="75C8B027" w14:textId="77777777" w:rsidR="00766003" w:rsidRDefault="00766003" w:rsidP="00766003">
      <w:pPr>
        <w:tabs>
          <w:tab w:val="right" w:pos="8460"/>
          <w:tab w:val="left" w:pos="8505"/>
        </w:tabs>
        <w:spacing w:line="360" w:lineRule="auto"/>
        <w:ind w:right="112"/>
        <w:jc w:val="both"/>
        <w:rPr>
          <w:rFonts w:eastAsia="Franklin Gothic Book"/>
        </w:rPr>
      </w:pPr>
      <w:r>
        <w:rPr>
          <w:rFonts w:ascii="Franklin Gothic Book" w:eastAsia="Franklin Gothic Book" w:hAnsi="Franklin Gothic Book" w:cs="Franklin Gothic Book"/>
          <w:sz w:val="23"/>
          <w:szCs w:val="23"/>
        </w:rPr>
        <w:t>59206 Ahlen, Deutschland</w:t>
      </w:r>
      <w:r>
        <w:rPr>
          <w:rFonts w:ascii="Franklin Gothic Book" w:eastAsia="Franklin Gothic Book" w:hAnsi="Franklin Gothic Book" w:cs="Franklin Gothic Book"/>
          <w:sz w:val="23"/>
          <w:szCs w:val="23"/>
        </w:rPr>
        <w:tab/>
        <w:t xml:space="preserve"> </w:t>
      </w:r>
    </w:p>
    <w:p w14:paraId="2F1AB2A4" w14:textId="77777777" w:rsidR="00766003" w:rsidRDefault="00766003" w:rsidP="00766003">
      <w:pPr>
        <w:tabs>
          <w:tab w:val="left" w:pos="8280"/>
        </w:tabs>
        <w:spacing w:line="360" w:lineRule="auto"/>
        <w:rPr>
          <w:rFonts w:ascii="Franklin Gothic Book" w:eastAsia="Franklin Gothic Book" w:hAnsi="Franklin Gothic Book" w:cs="Franklin Gothic Book"/>
          <w:b/>
          <w:bCs/>
          <w:sz w:val="23"/>
          <w:szCs w:val="23"/>
        </w:rPr>
      </w:pPr>
    </w:p>
    <w:p w14:paraId="2E441BC4" w14:textId="77777777" w:rsidR="00766003" w:rsidRDefault="00766003" w:rsidP="00766003">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Claudia Wünsch Communication GmbH</w:t>
      </w:r>
      <w:r>
        <w:rPr>
          <w:rFonts w:ascii="Franklin Gothic Book" w:eastAsia="Franklin Gothic Book" w:hAnsi="Franklin Gothic Book" w:cs="Franklin Gothic Book"/>
          <w:sz w:val="23"/>
          <w:szCs w:val="23"/>
        </w:rPr>
        <w:tab/>
        <w:t>Tel: +49 30 78956825</w:t>
      </w:r>
      <w:r>
        <w:rPr>
          <w:rFonts w:ascii="Franklin Gothic Book" w:eastAsia="Franklin Gothic Book" w:hAnsi="Franklin Gothic Book" w:cs="Franklin Gothic Book"/>
          <w:sz w:val="23"/>
          <w:szCs w:val="23"/>
        </w:rPr>
        <w:tab/>
      </w:r>
    </w:p>
    <w:p w14:paraId="05E9EE0C" w14:textId="77777777" w:rsidR="00766003" w:rsidRDefault="00766003" w:rsidP="00766003">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it-IT"/>
        </w:rPr>
      </w:pPr>
      <w:r>
        <w:rPr>
          <w:rFonts w:ascii="Franklin Gothic Book" w:eastAsia="Franklin Gothic Book" w:hAnsi="Franklin Gothic Book" w:cs="Franklin Gothic Book"/>
          <w:sz w:val="23"/>
          <w:szCs w:val="23"/>
          <w:lang w:val="it-IT"/>
        </w:rPr>
        <w:t>Massimiliano Monteverdi</w:t>
      </w:r>
      <w:r>
        <w:rPr>
          <w:rFonts w:ascii="Franklin Gothic Book" w:eastAsia="Franklin Gothic Book" w:hAnsi="Franklin Gothic Book" w:cs="Franklin Gothic Book"/>
          <w:sz w:val="23"/>
          <w:szCs w:val="23"/>
          <w:lang w:val="it-IT"/>
        </w:rPr>
        <w:tab/>
        <w:t>mm@claudia-wuensch.com</w:t>
      </w:r>
    </w:p>
    <w:p w14:paraId="7A5DEC8A" w14:textId="77777777" w:rsidR="00766003" w:rsidRDefault="00766003" w:rsidP="00766003">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 xml:space="preserve">Silbersteinstraße 45                                                                   </w:t>
      </w:r>
      <w:hyperlink r:id="rId20" w:history="1">
        <w:r>
          <w:rPr>
            <w:rStyle w:val="Hyperlink1"/>
          </w:rPr>
          <w:t>www.claudia-wuensch.com</w:t>
        </w:r>
      </w:hyperlink>
      <w:r>
        <w:rPr>
          <w:rFonts w:ascii="Franklin Gothic Book" w:eastAsia="Franklin Gothic Book" w:hAnsi="Franklin Gothic Book" w:cs="Franklin Gothic Book"/>
          <w:sz w:val="23"/>
          <w:szCs w:val="23"/>
        </w:rPr>
        <w:t xml:space="preserve"> </w:t>
      </w:r>
    </w:p>
    <w:p w14:paraId="00487474" w14:textId="77777777" w:rsidR="00766003" w:rsidRDefault="00766003" w:rsidP="00766003">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12051 Berlin</w:t>
      </w:r>
      <w:r>
        <w:rPr>
          <w:rFonts w:ascii="Franklin Gothic Book" w:eastAsia="Franklin Gothic Book" w:hAnsi="Franklin Gothic Book" w:cs="Franklin Gothic Book"/>
          <w:sz w:val="23"/>
          <w:szCs w:val="23"/>
        </w:rPr>
        <w:tab/>
      </w:r>
    </w:p>
    <w:bookmarkEnd w:id="3"/>
    <w:p w14:paraId="76A8459A" w14:textId="77777777" w:rsidR="00766003" w:rsidRDefault="00766003" w:rsidP="00766003">
      <w:pPr>
        <w:spacing w:line="360" w:lineRule="auto"/>
        <w:jc w:val="both"/>
        <w:rPr>
          <w:rFonts w:ascii="Franklin Gothic Book" w:eastAsia="Franklin Gothic Book" w:hAnsi="Franklin Gothic Book" w:cs="Franklin Gothic Book"/>
          <w:sz w:val="23"/>
          <w:szCs w:val="23"/>
        </w:rPr>
      </w:pPr>
    </w:p>
    <w:p w14:paraId="30831F62" w14:textId="77777777" w:rsidR="00766003" w:rsidRPr="00766003" w:rsidRDefault="00766003" w:rsidP="00766003">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fr-FR"/>
        </w:rPr>
      </w:pPr>
      <w:bookmarkStart w:id="4" w:name="_Hlk133229666"/>
      <w:r w:rsidRPr="00766003">
        <w:rPr>
          <w:rFonts w:ascii="Franklin Gothic Book" w:eastAsia="Franklin Gothic Book" w:hAnsi="Franklin Gothic Book" w:cs="Franklin Gothic Book"/>
          <w:sz w:val="23"/>
          <w:szCs w:val="23"/>
          <w:lang w:val="fr-FR"/>
        </w:rPr>
        <w:t>Claudia Wünsch Communication GmbH</w:t>
      </w:r>
      <w:r w:rsidRPr="00766003">
        <w:rPr>
          <w:rFonts w:ascii="Franklin Gothic Book" w:eastAsia="Franklin Gothic Book" w:hAnsi="Franklin Gothic Book" w:cs="Franklin Gothic Book"/>
          <w:sz w:val="23"/>
          <w:szCs w:val="23"/>
          <w:lang w:val="fr-FR"/>
        </w:rPr>
        <w:tab/>
        <w:t>Tel: +49 30 789568926</w:t>
      </w:r>
    </w:p>
    <w:p w14:paraId="3157ACD2" w14:textId="77777777" w:rsidR="00766003" w:rsidRPr="00766003" w:rsidRDefault="00766003" w:rsidP="00766003">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sv-SE"/>
        </w:rPr>
      </w:pPr>
      <w:r w:rsidRPr="00766003">
        <w:rPr>
          <w:rFonts w:ascii="Franklin Gothic Book" w:eastAsia="Franklin Gothic Book" w:hAnsi="Franklin Gothic Book" w:cs="Franklin Gothic Book"/>
          <w:sz w:val="23"/>
          <w:szCs w:val="23"/>
          <w:lang w:val="sv-SE"/>
        </w:rPr>
        <w:t>Anna Koenig</w:t>
      </w:r>
      <w:r w:rsidRPr="00766003">
        <w:rPr>
          <w:rFonts w:ascii="Franklin Gothic Book" w:eastAsia="Franklin Gothic Book" w:hAnsi="Franklin Gothic Book" w:cs="Franklin Gothic Book"/>
          <w:sz w:val="23"/>
          <w:szCs w:val="23"/>
          <w:lang w:val="sv-SE"/>
        </w:rPr>
        <w:tab/>
        <w:t>ak@claudia-wuensch.com</w:t>
      </w:r>
      <w:r w:rsidRPr="00766003">
        <w:rPr>
          <w:rFonts w:ascii="Franklin Gothic Book" w:eastAsia="Franklin Gothic Book" w:hAnsi="Franklin Gothic Book" w:cs="Franklin Gothic Book"/>
          <w:sz w:val="23"/>
          <w:szCs w:val="23"/>
          <w:lang w:val="sv-SE"/>
        </w:rPr>
        <w:tab/>
      </w:r>
    </w:p>
    <w:p w14:paraId="0B8DD34D" w14:textId="77777777" w:rsidR="00766003" w:rsidRDefault="00766003" w:rsidP="00766003">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Silbersteinstraße 45</w:t>
      </w:r>
      <w:bookmarkEnd w:id="4"/>
      <w:r>
        <w:rPr>
          <w:rFonts w:ascii="Franklin Gothic Book" w:eastAsia="Franklin Gothic Book" w:hAnsi="Franklin Gothic Book" w:cs="Franklin Gothic Book"/>
          <w:sz w:val="23"/>
          <w:szCs w:val="23"/>
        </w:rPr>
        <w:tab/>
      </w:r>
      <w:hyperlink r:id="rId21" w:history="1">
        <w:bookmarkStart w:id="5" w:name="_Hlk128386791"/>
        <w:r>
          <w:rPr>
            <w:rStyle w:val="Hyperlink1"/>
          </w:rPr>
          <w:t>www.claudia-wuensch.com</w:t>
        </w:r>
      </w:hyperlink>
      <w:r>
        <w:rPr>
          <w:rFonts w:ascii="Franklin Gothic Book" w:eastAsia="Franklin Gothic Book" w:hAnsi="Franklin Gothic Book" w:cs="Franklin Gothic Book"/>
          <w:sz w:val="23"/>
          <w:szCs w:val="23"/>
        </w:rPr>
        <w:t xml:space="preserve"> </w:t>
      </w:r>
      <w:bookmarkEnd w:id="5"/>
    </w:p>
    <w:p w14:paraId="5AEFF0BC" w14:textId="77777777" w:rsidR="00766003" w:rsidRDefault="00766003" w:rsidP="00766003">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12051 Berlin</w:t>
      </w:r>
      <w:r>
        <w:rPr>
          <w:rFonts w:ascii="Franklin Gothic Book" w:eastAsia="Franklin Gothic Book" w:hAnsi="Franklin Gothic Book" w:cs="Franklin Gothic Book"/>
          <w:sz w:val="23"/>
          <w:szCs w:val="23"/>
        </w:rPr>
        <w:tab/>
      </w:r>
    </w:p>
    <w:p w14:paraId="41F34C3D" w14:textId="77777777" w:rsidR="00766003" w:rsidRDefault="00766003" w:rsidP="00766003">
      <w:pPr>
        <w:tabs>
          <w:tab w:val="left" w:pos="8505"/>
        </w:tabs>
        <w:spacing w:line="360" w:lineRule="auto"/>
        <w:rPr>
          <w:rFonts w:ascii="Franklin Gothic Book" w:eastAsia="Franklin Gothic Book" w:hAnsi="Franklin Gothic Book" w:cs="Franklin Gothic Book"/>
          <w:sz w:val="23"/>
          <w:szCs w:val="23"/>
        </w:rPr>
      </w:pPr>
    </w:p>
    <w:p w14:paraId="2DC0A83D" w14:textId="4EAA8956" w:rsidR="00766003" w:rsidRDefault="00766003" w:rsidP="00766003">
      <w:pPr>
        <w:autoSpaceDE w:val="0"/>
        <w:autoSpaceDN w:val="0"/>
        <w:adjustRightInd w:val="0"/>
        <w:spacing w:line="360" w:lineRule="auto"/>
        <w:jc w:val="both"/>
      </w:pPr>
      <w:r>
        <w:rPr>
          <w:rFonts w:ascii="Franklin Gothic Book" w:hAnsi="Franklin Gothic Book" w:hint="eastAsia"/>
          <w:color w:val="000000"/>
        </w:rPr>
        <w:t>更多信息和图片材料请至</w:t>
      </w:r>
      <w:r>
        <w:rPr>
          <w:rFonts w:ascii="Franklin Gothic Book" w:hAnsi="Franklin Gothic Book"/>
          <w:color w:val="000000"/>
        </w:rPr>
        <w:t>Kaldewei</w:t>
      </w:r>
      <w:r>
        <w:rPr>
          <w:rFonts w:ascii="Franklin Gothic Book" w:hAnsi="Franklin Gothic Book" w:hint="eastAsia"/>
          <w:color w:val="000000"/>
        </w:rPr>
        <w:t>媒体中心：</w:t>
      </w:r>
      <w:hyperlink r:id="rId22" w:history="1">
        <w:r w:rsidR="009E7C55" w:rsidRPr="000A1645">
          <w:rPr>
            <w:rStyle w:val="Hyperlink"/>
            <w:rFonts w:ascii="Franklin Gothic Demi" w:hAnsi="Franklin Gothic Demi"/>
          </w:rPr>
          <w:t>www.kaldewei.com</w:t>
        </w:r>
      </w:hyperlink>
    </w:p>
    <w:p w14:paraId="5302EB19" w14:textId="77777777" w:rsidR="00766003" w:rsidRDefault="00766003" w:rsidP="00766003"/>
    <w:p w14:paraId="165E0D69" w14:textId="77777777" w:rsidR="000066CF" w:rsidRPr="00766003" w:rsidRDefault="000066CF" w:rsidP="00766003">
      <w:pPr>
        <w:spacing w:line="360" w:lineRule="auto"/>
        <w:jc w:val="both"/>
        <w:rPr>
          <w:rFonts w:ascii="Franklin Gothic Book" w:eastAsia="Libre Franklin" w:hAnsi="Franklin Gothic Book" w:cs="Libre Franklin"/>
          <w:sz w:val="23"/>
          <w:szCs w:val="23"/>
          <w:lang w:val="pl-PL"/>
        </w:rPr>
      </w:pPr>
    </w:p>
    <w:sectPr w:rsidR="000066CF" w:rsidRPr="00766003">
      <w:headerReference w:type="even" r:id="rId23"/>
      <w:headerReference w:type="default" r:id="rId24"/>
      <w:footerReference w:type="even" r:id="rId25"/>
      <w:footerReference w:type="default" r:id="rId26"/>
      <w:headerReference w:type="first" r:id="rId27"/>
      <w:footerReference w:type="first" r:id="rId28"/>
      <w:pgSz w:w="11906" w:h="16838"/>
      <w:pgMar w:top="2336" w:right="1418" w:bottom="993" w:left="1418" w:header="709" w:footer="18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B7F47" w14:textId="77777777" w:rsidR="004F7496" w:rsidRDefault="004F7496">
      <w:r>
        <w:separator/>
      </w:r>
    </w:p>
  </w:endnote>
  <w:endnote w:type="continuationSeparator" w:id="0">
    <w:p w14:paraId="565361F7" w14:textId="77777777" w:rsidR="004F7496" w:rsidRDefault="004F7496">
      <w:r>
        <w:continuationSeparator/>
      </w:r>
    </w:p>
  </w:endnote>
  <w:endnote w:type="continuationNotice" w:id="1">
    <w:p w14:paraId="17280FF7" w14:textId="77777777" w:rsidR="004F7496" w:rsidRDefault="004F74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03B61F21-477A-477D-B420-9716DF172393}"/>
    <w:embedBold r:id="rId2" w:subsetted="1" w:fontKey="{3153B9E6-C5BA-43F2-BCF4-A72D78BDBC3D}"/>
    <w:embedItalic r:id="rId3" w:subsetted="1" w:fontKey="{1E2224D4-A116-4203-AC29-DF2877183215}"/>
  </w:font>
  <w:font w:name="Calibri">
    <w:panose1 w:val="020F0502020204030204"/>
    <w:charset w:val="00"/>
    <w:family w:val="swiss"/>
    <w:pitch w:val="variable"/>
    <w:sig w:usb0="E0002AFF" w:usb1="4000ACFF" w:usb2="00000001" w:usb3="00000000" w:csb0="000001FF" w:csb1="00000000"/>
    <w:embedRegular r:id="rId4" w:fontKey="{0D0600B8-9457-4B00-B050-C80062CD15B1}"/>
  </w:font>
  <w:font w:name="Gill Sans MT">
    <w:panose1 w:val="020B0502020104020203"/>
    <w:charset w:val="00"/>
    <w:family w:val="swiss"/>
    <w:pitch w:val="variable"/>
    <w:sig w:usb0="00000007" w:usb1="00000000" w:usb2="00000000" w:usb3="00000000" w:csb0="00000003" w:csb1="00000000"/>
    <w:embedRegular r:id="rId5" w:fontKey="{3415ECE4-2A0F-4A3B-A83D-3A026D72D21D}"/>
  </w:font>
  <w:font w:name="Franklin Gothic Book">
    <w:panose1 w:val="020B0503020102020204"/>
    <w:charset w:val="00"/>
    <w:family w:val="swiss"/>
    <w:pitch w:val="variable"/>
    <w:sig w:usb0="00000287" w:usb1="00000000" w:usb2="00000000" w:usb3="00000000" w:csb0="0000009F" w:csb1="00000000"/>
    <w:embedRegular r:id="rId6" w:fontKey="{3049F830-B566-4926-B6F6-86810F24285B}"/>
    <w:embedBold r:id="rId7" w:fontKey="{44C81024-8FDB-435A-8EE4-A35075FAC618}"/>
    <w:embedItalic r:id="rId8" w:fontKey="{C4366A70-ECDF-4A84-AFF8-C538D8921DC0}"/>
  </w:font>
  <w:font w:name="Franklin Gothic Demi">
    <w:panose1 w:val="020B0703020102020204"/>
    <w:charset w:val="00"/>
    <w:family w:val="swiss"/>
    <w:pitch w:val="variable"/>
    <w:sig w:usb0="00000287" w:usb1="00000000" w:usb2="00000000" w:usb3="00000000" w:csb0="0000009F" w:csb1="00000000"/>
    <w:embedRegular r:id="rId9" w:fontKey="{2EBD0661-5B8C-480B-92E6-339E07DD72B4}"/>
    <w:embedBold r:id="rId10" w:fontKey="{E9273419-C645-402E-9DBA-1DFCB99D7A9B}"/>
    <w:embedItalic r:id="rId11" w:fontKey="{6EC9B4B9-929A-405F-99F2-1F8BFACDB909}"/>
  </w:font>
  <w:font w:name="Aptos">
    <w:charset w:val="00"/>
    <w:family w:val="swiss"/>
    <w:pitch w:val="variable"/>
    <w:sig w:usb0="20000287" w:usb1="00000003" w:usb2="00000000" w:usb3="00000000" w:csb0="0000019F" w:csb1="00000000"/>
    <w:embedRegular r:id="rId12" w:fontKey="{42FABFE5-3432-433C-A2F4-0E1C66FBB6F8}"/>
  </w:font>
  <w:font w:name="Georgia">
    <w:panose1 w:val="02040502050405020303"/>
    <w:charset w:val="00"/>
    <w:family w:val="roman"/>
    <w:pitch w:val="variable"/>
    <w:sig w:usb0="00000287" w:usb1="00000000" w:usb2="00000000" w:usb3="00000000" w:csb0="0000009F" w:csb1="00000000"/>
    <w:embedRegular r:id="rId13" w:fontKey="{09209080-F30A-47DD-9870-017185835CC5}"/>
    <w:embedItalic r:id="rId14" w:fontKey="{ADDF8DA7-8490-46E8-8BFE-B136366D87A5}"/>
  </w:font>
  <w:font w:name="Franklin Gothic">
    <w:altName w:val="Calibri"/>
    <w:charset w:val="00"/>
    <w:family w:val="auto"/>
    <w:pitch w:val="default"/>
    <w:embedRegular r:id="rId15" w:fontKey="{8F106385-E281-45EC-AFB7-C2592C55958B}"/>
    <w:embedBold r:id="rId16" w:fontKey="{AAAE1FCE-63F0-44E5-AF18-547A6A4D46B8}"/>
  </w:font>
  <w:font w:name="Libre Franklin">
    <w:charset w:val="00"/>
    <w:family w:val="auto"/>
    <w:pitch w:val="variable"/>
    <w:sig w:usb0="A00000FF" w:usb1="4000205B" w:usb2="00000000" w:usb3="00000000" w:csb0="00000193" w:csb1="00000000"/>
    <w:embedRegular r:id="rId17" w:fontKey="{F6C9A5C7-C66A-4547-B1AD-43C648ED0EC2}"/>
    <w:embedItalic r:id="rId18" w:fontKey="{42933411-1AD2-48CA-B153-7028B53A7983}"/>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embedRegular r:id="rId19" w:fontKey="{BB74EFD0-0D2E-4F63-BF9D-438DD8A8BF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4D1" w14:textId="77777777" w:rsidR="000066CF" w:rsidRDefault="000066CF">
    <w:pPr>
      <w:pBdr>
        <w:top w:val="nil"/>
        <w:left w:val="nil"/>
        <w:bottom w:val="nil"/>
        <w:right w:val="nil"/>
        <w:between w:val="nil"/>
      </w:pBdr>
      <w:tabs>
        <w:tab w:val="center" w:pos="4536"/>
        <w:tab w:val="right" w:pos="9072"/>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65897" w14:textId="77777777" w:rsidR="000066CF" w:rsidRDefault="000066CF">
    <w:pPr>
      <w:pBdr>
        <w:top w:val="nil"/>
        <w:left w:val="nil"/>
        <w:bottom w:val="nil"/>
        <w:right w:val="nil"/>
        <w:between w:val="nil"/>
      </w:pBdr>
      <w:tabs>
        <w:tab w:val="center" w:pos="4536"/>
        <w:tab w:val="right" w:pos="9072"/>
      </w:tabs>
      <w:rPr>
        <w:rFonts w:ascii="Calibri" w:eastAsia="Calibri" w:hAnsi="Calibri" w:cs="Calibri"/>
        <w:color w:val="000000"/>
        <w:sz w:val="22"/>
        <w:szCs w:val="22"/>
      </w:rPr>
    </w:pPr>
  </w:p>
  <w:p w14:paraId="208158C6" w14:textId="77777777" w:rsidR="000066CF" w:rsidRDefault="000066CF">
    <w:pPr>
      <w:pBdr>
        <w:top w:val="nil"/>
        <w:left w:val="nil"/>
        <w:bottom w:val="nil"/>
        <w:right w:val="nil"/>
        <w:between w:val="nil"/>
      </w:pBdr>
      <w:tabs>
        <w:tab w:val="center" w:pos="4536"/>
        <w:tab w:val="right" w:pos="9072"/>
      </w:tabs>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57A7F" w14:textId="77777777" w:rsidR="000066CF" w:rsidRDefault="00711142">
    <w:pPr>
      <w:pBdr>
        <w:top w:val="nil"/>
        <w:left w:val="nil"/>
        <w:bottom w:val="nil"/>
        <w:right w:val="nil"/>
        <w:between w:val="nil"/>
      </w:pBdr>
      <w:tabs>
        <w:tab w:val="center" w:pos="4536"/>
        <w:tab w:val="right" w:pos="9072"/>
      </w:tabs>
      <w:rPr>
        <w:rFonts w:ascii="Calibri" w:hAnsi="Calibri" w:cs="Calibri"/>
        <w:color w:val="000000"/>
        <w:sz w:val="22"/>
        <w:szCs w:val="22"/>
      </w:rPr>
    </w:pPr>
    <w:r>
      <w:rPr>
        <w:rFonts w:hint="eastAsia"/>
        <w:noProof/>
      </w:rPr>
      <w:drawing>
        <wp:anchor distT="0" distB="0" distL="0" distR="0" simplePos="0" relativeHeight="251658242" behindDoc="1" locked="0" layoutInCell="1" hidden="0" allowOverlap="1" wp14:anchorId="74F56F25" wp14:editId="06B5E025">
          <wp:simplePos x="0" y="0"/>
          <wp:positionH relativeFrom="column">
            <wp:posOffset>-909952</wp:posOffset>
          </wp:positionH>
          <wp:positionV relativeFrom="paragraph">
            <wp:posOffset>-109852</wp:posOffset>
          </wp:positionV>
          <wp:extent cx="7556863" cy="1435168"/>
          <wp:effectExtent l="0" t="0" r="0" b="0"/>
          <wp:wrapNone/>
          <wp:docPr id="20958177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556863" cy="143516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A1ACC" w14:textId="77777777" w:rsidR="004F7496" w:rsidRDefault="004F7496">
      <w:r>
        <w:separator/>
      </w:r>
    </w:p>
  </w:footnote>
  <w:footnote w:type="continuationSeparator" w:id="0">
    <w:p w14:paraId="3483DA17" w14:textId="77777777" w:rsidR="004F7496" w:rsidRDefault="004F7496">
      <w:r>
        <w:continuationSeparator/>
      </w:r>
    </w:p>
  </w:footnote>
  <w:footnote w:type="continuationNotice" w:id="1">
    <w:p w14:paraId="11E8D68F" w14:textId="77777777" w:rsidR="004F7496" w:rsidRDefault="004F74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BCA8B" w14:textId="77777777" w:rsidR="000066CF" w:rsidRDefault="000066CF">
    <w:pPr>
      <w:pBdr>
        <w:top w:val="nil"/>
        <w:left w:val="nil"/>
        <w:bottom w:val="nil"/>
        <w:right w:val="nil"/>
        <w:between w:val="nil"/>
      </w:pBdr>
      <w:tabs>
        <w:tab w:val="center" w:pos="4536"/>
        <w:tab w:val="right" w:pos="9072"/>
      </w:tabs>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EFBF4" w14:textId="77777777" w:rsidR="000066CF" w:rsidRDefault="00711142">
    <w:pPr>
      <w:pBdr>
        <w:top w:val="nil"/>
        <w:left w:val="nil"/>
        <w:bottom w:val="nil"/>
        <w:right w:val="nil"/>
        <w:between w:val="nil"/>
      </w:pBdr>
      <w:tabs>
        <w:tab w:val="center" w:pos="4536"/>
        <w:tab w:val="right" w:pos="9072"/>
      </w:tabs>
      <w:rPr>
        <w:rFonts w:ascii="Libre Franklin" w:hAnsi="Libre Franklin" w:cs="Libre Franklin"/>
        <w:color w:val="000000"/>
        <w:sz w:val="22"/>
        <w:szCs w:val="22"/>
      </w:rPr>
    </w:pPr>
    <w:r>
      <w:rPr>
        <w:rFonts w:hint="eastAsia"/>
        <w:noProof/>
      </w:rPr>
      <w:drawing>
        <wp:anchor distT="0" distB="0" distL="114300" distR="114300" simplePos="0" relativeHeight="251658240" behindDoc="0" locked="0" layoutInCell="1" hidden="0" allowOverlap="1" wp14:anchorId="655C6D04" wp14:editId="25CF2F10">
          <wp:simplePos x="0" y="0"/>
          <wp:positionH relativeFrom="column">
            <wp:posOffset>1876425</wp:posOffset>
          </wp:positionH>
          <wp:positionV relativeFrom="paragraph">
            <wp:posOffset>0</wp:posOffset>
          </wp:positionV>
          <wp:extent cx="1876425" cy="600075"/>
          <wp:effectExtent l="0" t="0" r="0" b="0"/>
          <wp:wrapNone/>
          <wp:docPr id="20958177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76425" cy="6000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7E676" w14:textId="77777777" w:rsidR="000066CF" w:rsidRDefault="00711142">
    <w:pPr>
      <w:pBdr>
        <w:top w:val="nil"/>
        <w:left w:val="nil"/>
        <w:bottom w:val="nil"/>
        <w:right w:val="nil"/>
        <w:between w:val="nil"/>
      </w:pBdr>
      <w:tabs>
        <w:tab w:val="center" w:pos="4536"/>
        <w:tab w:val="right" w:pos="9072"/>
      </w:tabs>
      <w:rPr>
        <w:rFonts w:ascii="Calibri" w:hAnsi="Calibri" w:cs="Calibri"/>
        <w:color w:val="000000"/>
        <w:sz w:val="22"/>
        <w:szCs w:val="22"/>
      </w:rPr>
    </w:pPr>
    <w:r>
      <w:rPr>
        <w:rFonts w:hint="eastAsia"/>
        <w:noProof/>
      </w:rPr>
      <w:drawing>
        <wp:anchor distT="0" distB="0" distL="114300" distR="114300" simplePos="0" relativeHeight="251658241" behindDoc="0" locked="0" layoutInCell="1" hidden="0" allowOverlap="1" wp14:anchorId="184D2EEA" wp14:editId="640D8007">
          <wp:simplePos x="0" y="0"/>
          <wp:positionH relativeFrom="column">
            <wp:posOffset>1928495</wp:posOffset>
          </wp:positionH>
          <wp:positionV relativeFrom="paragraph">
            <wp:posOffset>0</wp:posOffset>
          </wp:positionV>
          <wp:extent cx="1876425" cy="600075"/>
          <wp:effectExtent l="0" t="0" r="0" b="0"/>
          <wp:wrapNone/>
          <wp:docPr id="20958177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76425" cy="6000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970C3F"/>
    <w:multiLevelType w:val="multilevel"/>
    <w:tmpl w:val="03960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6CF"/>
    <w:rsid w:val="00004463"/>
    <w:rsid w:val="00005AAF"/>
    <w:rsid w:val="000066CF"/>
    <w:rsid w:val="00015AD8"/>
    <w:rsid w:val="00015AD9"/>
    <w:rsid w:val="0002254F"/>
    <w:rsid w:val="000225E6"/>
    <w:rsid w:val="00023281"/>
    <w:rsid w:val="000473A8"/>
    <w:rsid w:val="00050719"/>
    <w:rsid w:val="00065FDC"/>
    <w:rsid w:val="0006707C"/>
    <w:rsid w:val="00074596"/>
    <w:rsid w:val="00083408"/>
    <w:rsid w:val="0008610D"/>
    <w:rsid w:val="00087455"/>
    <w:rsid w:val="00091685"/>
    <w:rsid w:val="00091B5D"/>
    <w:rsid w:val="00092B2D"/>
    <w:rsid w:val="000A31EF"/>
    <w:rsid w:val="000B29CC"/>
    <w:rsid w:val="000D70D2"/>
    <w:rsid w:val="000E5D17"/>
    <w:rsid w:val="000F4283"/>
    <w:rsid w:val="00107EFA"/>
    <w:rsid w:val="00110CAF"/>
    <w:rsid w:val="00111AD8"/>
    <w:rsid w:val="00124626"/>
    <w:rsid w:val="00131BD5"/>
    <w:rsid w:val="00132609"/>
    <w:rsid w:val="00143B95"/>
    <w:rsid w:val="0015335D"/>
    <w:rsid w:val="0016431B"/>
    <w:rsid w:val="00174EE8"/>
    <w:rsid w:val="001768CC"/>
    <w:rsid w:val="0018073C"/>
    <w:rsid w:val="001824B0"/>
    <w:rsid w:val="00195247"/>
    <w:rsid w:val="001A3BA5"/>
    <w:rsid w:val="001D2433"/>
    <w:rsid w:val="001D553E"/>
    <w:rsid w:val="001E055A"/>
    <w:rsid w:val="001E3BCC"/>
    <w:rsid w:val="001F0238"/>
    <w:rsid w:val="00200554"/>
    <w:rsid w:val="00201957"/>
    <w:rsid w:val="00204C9F"/>
    <w:rsid w:val="00213EB1"/>
    <w:rsid w:val="00216831"/>
    <w:rsid w:val="00226ED4"/>
    <w:rsid w:val="00244F02"/>
    <w:rsid w:val="00246043"/>
    <w:rsid w:val="0025252D"/>
    <w:rsid w:val="00252D26"/>
    <w:rsid w:val="002548BE"/>
    <w:rsid w:val="00255F03"/>
    <w:rsid w:val="002620C9"/>
    <w:rsid w:val="0026358C"/>
    <w:rsid w:val="00267D8F"/>
    <w:rsid w:val="00275327"/>
    <w:rsid w:val="0028210D"/>
    <w:rsid w:val="0028331E"/>
    <w:rsid w:val="00283E4E"/>
    <w:rsid w:val="00284BF3"/>
    <w:rsid w:val="002870B9"/>
    <w:rsid w:val="00287BB0"/>
    <w:rsid w:val="002C167D"/>
    <w:rsid w:val="002C664B"/>
    <w:rsid w:val="002D1F6B"/>
    <w:rsid w:val="002D3B14"/>
    <w:rsid w:val="002D4B0D"/>
    <w:rsid w:val="002D4F06"/>
    <w:rsid w:val="002D6A34"/>
    <w:rsid w:val="002D6DC8"/>
    <w:rsid w:val="002E629C"/>
    <w:rsid w:val="002E65DA"/>
    <w:rsid w:val="002F5526"/>
    <w:rsid w:val="00300D94"/>
    <w:rsid w:val="00306A1E"/>
    <w:rsid w:val="00327DA6"/>
    <w:rsid w:val="00331C68"/>
    <w:rsid w:val="00332B88"/>
    <w:rsid w:val="00335AB2"/>
    <w:rsid w:val="00342983"/>
    <w:rsid w:val="00344AB7"/>
    <w:rsid w:val="0034578E"/>
    <w:rsid w:val="00346DCD"/>
    <w:rsid w:val="003475B5"/>
    <w:rsid w:val="00347B57"/>
    <w:rsid w:val="00353650"/>
    <w:rsid w:val="003573BC"/>
    <w:rsid w:val="0036107C"/>
    <w:rsid w:val="003860CC"/>
    <w:rsid w:val="003900A7"/>
    <w:rsid w:val="00390FA3"/>
    <w:rsid w:val="0039392A"/>
    <w:rsid w:val="003A51C7"/>
    <w:rsid w:val="003B4D66"/>
    <w:rsid w:val="003C11E6"/>
    <w:rsid w:val="003C26E2"/>
    <w:rsid w:val="003E0C2D"/>
    <w:rsid w:val="003F017B"/>
    <w:rsid w:val="003F61A8"/>
    <w:rsid w:val="003F6582"/>
    <w:rsid w:val="004027A1"/>
    <w:rsid w:val="0040785B"/>
    <w:rsid w:val="00440FD3"/>
    <w:rsid w:val="00452333"/>
    <w:rsid w:val="004525AD"/>
    <w:rsid w:val="004546DF"/>
    <w:rsid w:val="0048640F"/>
    <w:rsid w:val="00492C53"/>
    <w:rsid w:val="004A4FB0"/>
    <w:rsid w:val="004A6FA5"/>
    <w:rsid w:val="004A7816"/>
    <w:rsid w:val="004B2012"/>
    <w:rsid w:val="004B50F1"/>
    <w:rsid w:val="004B75E8"/>
    <w:rsid w:val="004C0EDD"/>
    <w:rsid w:val="004C3101"/>
    <w:rsid w:val="004C61EF"/>
    <w:rsid w:val="004D3112"/>
    <w:rsid w:val="004D49BD"/>
    <w:rsid w:val="004D75FE"/>
    <w:rsid w:val="004D7DD6"/>
    <w:rsid w:val="004E2DBF"/>
    <w:rsid w:val="004E7032"/>
    <w:rsid w:val="004E71D1"/>
    <w:rsid w:val="004F6B85"/>
    <w:rsid w:val="004F7496"/>
    <w:rsid w:val="00513107"/>
    <w:rsid w:val="005145CA"/>
    <w:rsid w:val="00522160"/>
    <w:rsid w:val="00522CD6"/>
    <w:rsid w:val="005234E9"/>
    <w:rsid w:val="00533500"/>
    <w:rsid w:val="00537897"/>
    <w:rsid w:val="0054384D"/>
    <w:rsid w:val="00555B60"/>
    <w:rsid w:val="005574EF"/>
    <w:rsid w:val="00572D49"/>
    <w:rsid w:val="00576F1F"/>
    <w:rsid w:val="00580285"/>
    <w:rsid w:val="0059130C"/>
    <w:rsid w:val="0059366C"/>
    <w:rsid w:val="005A1B91"/>
    <w:rsid w:val="005A7BCA"/>
    <w:rsid w:val="005B7050"/>
    <w:rsid w:val="005C04E9"/>
    <w:rsid w:val="005E3F14"/>
    <w:rsid w:val="005E7119"/>
    <w:rsid w:val="005F3D3B"/>
    <w:rsid w:val="006049E9"/>
    <w:rsid w:val="00611B48"/>
    <w:rsid w:val="006124EB"/>
    <w:rsid w:val="0061432A"/>
    <w:rsid w:val="0061580E"/>
    <w:rsid w:val="00616648"/>
    <w:rsid w:val="0061763F"/>
    <w:rsid w:val="00624867"/>
    <w:rsid w:val="00624D74"/>
    <w:rsid w:val="00625080"/>
    <w:rsid w:val="00634C8A"/>
    <w:rsid w:val="0064023A"/>
    <w:rsid w:val="00652A69"/>
    <w:rsid w:val="00654E21"/>
    <w:rsid w:val="00656EA9"/>
    <w:rsid w:val="00661A01"/>
    <w:rsid w:val="00682737"/>
    <w:rsid w:val="00687582"/>
    <w:rsid w:val="006A0BE0"/>
    <w:rsid w:val="006B15F2"/>
    <w:rsid w:val="006B3ABD"/>
    <w:rsid w:val="006B77EC"/>
    <w:rsid w:val="006E2DD5"/>
    <w:rsid w:val="006E5F4C"/>
    <w:rsid w:val="006F1A6A"/>
    <w:rsid w:val="00710DE6"/>
    <w:rsid w:val="00711142"/>
    <w:rsid w:val="00712C12"/>
    <w:rsid w:val="007225F8"/>
    <w:rsid w:val="007310A5"/>
    <w:rsid w:val="007330A2"/>
    <w:rsid w:val="00744521"/>
    <w:rsid w:val="00744EBF"/>
    <w:rsid w:val="00761656"/>
    <w:rsid w:val="00766003"/>
    <w:rsid w:val="00777339"/>
    <w:rsid w:val="00784230"/>
    <w:rsid w:val="00786732"/>
    <w:rsid w:val="007924B6"/>
    <w:rsid w:val="00792ED7"/>
    <w:rsid w:val="0079762B"/>
    <w:rsid w:val="007D3670"/>
    <w:rsid w:val="007E0053"/>
    <w:rsid w:val="007E5E17"/>
    <w:rsid w:val="007E5E96"/>
    <w:rsid w:val="008020C2"/>
    <w:rsid w:val="00803560"/>
    <w:rsid w:val="00826262"/>
    <w:rsid w:val="00835447"/>
    <w:rsid w:val="00845357"/>
    <w:rsid w:val="00866FBD"/>
    <w:rsid w:val="008701EF"/>
    <w:rsid w:val="00880703"/>
    <w:rsid w:val="00884B68"/>
    <w:rsid w:val="00890789"/>
    <w:rsid w:val="008A59DD"/>
    <w:rsid w:val="008C4656"/>
    <w:rsid w:val="008D61D1"/>
    <w:rsid w:val="008E1D54"/>
    <w:rsid w:val="008F0C16"/>
    <w:rsid w:val="008F2433"/>
    <w:rsid w:val="008F2E87"/>
    <w:rsid w:val="009002AA"/>
    <w:rsid w:val="009062FD"/>
    <w:rsid w:val="00912E2A"/>
    <w:rsid w:val="00916026"/>
    <w:rsid w:val="00917135"/>
    <w:rsid w:val="00927932"/>
    <w:rsid w:val="00933DEF"/>
    <w:rsid w:val="00942C61"/>
    <w:rsid w:val="0094510D"/>
    <w:rsid w:val="0095163F"/>
    <w:rsid w:val="00964512"/>
    <w:rsid w:val="0096579D"/>
    <w:rsid w:val="00976089"/>
    <w:rsid w:val="0097638C"/>
    <w:rsid w:val="00981268"/>
    <w:rsid w:val="009822A4"/>
    <w:rsid w:val="00987083"/>
    <w:rsid w:val="009871FB"/>
    <w:rsid w:val="00993F56"/>
    <w:rsid w:val="009A2B06"/>
    <w:rsid w:val="009A5624"/>
    <w:rsid w:val="009B42A2"/>
    <w:rsid w:val="009B4947"/>
    <w:rsid w:val="009C7E43"/>
    <w:rsid w:val="009D094A"/>
    <w:rsid w:val="009D76BB"/>
    <w:rsid w:val="009E055C"/>
    <w:rsid w:val="009E3B3C"/>
    <w:rsid w:val="009E7C55"/>
    <w:rsid w:val="009F5B7C"/>
    <w:rsid w:val="00A07055"/>
    <w:rsid w:val="00A10996"/>
    <w:rsid w:val="00A11E4D"/>
    <w:rsid w:val="00A17BA9"/>
    <w:rsid w:val="00A24C9A"/>
    <w:rsid w:val="00A2615C"/>
    <w:rsid w:val="00A31CA8"/>
    <w:rsid w:val="00A53165"/>
    <w:rsid w:val="00A652AA"/>
    <w:rsid w:val="00A743F8"/>
    <w:rsid w:val="00A813EA"/>
    <w:rsid w:val="00A8257B"/>
    <w:rsid w:val="00A8264D"/>
    <w:rsid w:val="00A9207F"/>
    <w:rsid w:val="00A92427"/>
    <w:rsid w:val="00AA0E3F"/>
    <w:rsid w:val="00AA5929"/>
    <w:rsid w:val="00AC2D94"/>
    <w:rsid w:val="00AD031A"/>
    <w:rsid w:val="00AE1E01"/>
    <w:rsid w:val="00AE2638"/>
    <w:rsid w:val="00B0362F"/>
    <w:rsid w:val="00B03B8D"/>
    <w:rsid w:val="00B05835"/>
    <w:rsid w:val="00B104A9"/>
    <w:rsid w:val="00B11E49"/>
    <w:rsid w:val="00B11FB8"/>
    <w:rsid w:val="00B22E6A"/>
    <w:rsid w:val="00B27AE0"/>
    <w:rsid w:val="00B30FF5"/>
    <w:rsid w:val="00B379A7"/>
    <w:rsid w:val="00B52EB3"/>
    <w:rsid w:val="00B56EA4"/>
    <w:rsid w:val="00B8653E"/>
    <w:rsid w:val="00B86C83"/>
    <w:rsid w:val="00B92AD4"/>
    <w:rsid w:val="00B97E86"/>
    <w:rsid w:val="00BA6A92"/>
    <w:rsid w:val="00BB1EB4"/>
    <w:rsid w:val="00BB4B7B"/>
    <w:rsid w:val="00BC0DB8"/>
    <w:rsid w:val="00BC538D"/>
    <w:rsid w:val="00BD1071"/>
    <w:rsid w:val="00BE4054"/>
    <w:rsid w:val="00BE6B73"/>
    <w:rsid w:val="00BF0C35"/>
    <w:rsid w:val="00BF302D"/>
    <w:rsid w:val="00BF6985"/>
    <w:rsid w:val="00C102AA"/>
    <w:rsid w:val="00C12ABF"/>
    <w:rsid w:val="00C15FA0"/>
    <w:rsid w:val="00C33887"/>
    <w:rsid w:val="00C5586A"/>
    <w:rsid w:val="00C604ED"/>
    <w:rsid w:val="00C63F96"/>
    <w:rsid w:val="00C81106"/>
    <w:rsid w:val="00C91A95"/>
    <w:rsid w:val="00C949D0"/>
    <w:rsid w:val="00CA3556"/>
    <w:rsid w:val="00CA4112"/>
    <w:rsid w:val="00CB4D15"/>
    <w:rsid w:val="00CC1153"/>
    <w:rsid w:val="00CC2C8B"/>
    <w:rsid w:val="00CC7415"/>
    <w:rsid w:val="00CC7797"/>
    <w:rsid w:val="00CD6784"/>
    <w:rsid w:val="00CD7190"/>
    <w:rsid w:val="00CE3854"/>
    <w:rsid w:val="00CF375C"/>
    <w:rsid w:val="00D02E98"/>
    <w:rsid w:val="00D03E58"/>
    <w:rsid w:val="00D04309"/>
    <w:rsid w:val="00D046B3"/>
    <w:rsid w:val="00D07784"/>
    <w:rsid w:val="00D20485"/>
    <w:rsid w:val="00D20A83"/>
    <w:rsid w:val="00D23493"/>
    <w:rsid w:val="00D24748"/>
    <w:rsid w:val="00D260A6"/>
    <w:rsid w:val="00D26EB8"/>
    <w:rsid w:val="00D27BE5"/>
    <w:rsid w:val="00D379E7"/>
    <w:rsid w:val="00D55EA9"/>
    <w:rsid w:val="00D621C5"/>
    <w:rsid w:val="00D922CC"/>
    <w:rsid w:val="00DB2F58"/>
    <w:rsid w:val="00DB3499"/>
    <w:rsid w:val="00DB3B83"/>
    <w:rsid w:val="00DB4529"/>
    <w:rsid w:val="00DC2E9D"/>
    <w:rsid w:val="00DC4D5C"/>
    <w:rsid w:val="00DD4807"/>
    <w:rsid w:val="00DE032D"/>
    <w:rsid w:val="00DE3623"/>
    <w:rsid w:val="00DF4942"/>
    <w:rsid w:val="00DF510D"/>
    <w:rsid w:val="00DF7456"/>
    <w:rsid w:val="00E07598"/>
    <w:rsid w:val="00E20BD7"/>
    <w:rsid w:val="00E32233"/>
    <w:rsid w:val="00E3401A"/>
    <w:rsid w:val="00E35003"/>
    <w:rsid w:val="00E470A5"/>
    <w:rsid w:val="00E550E6"/>
    <w:rsid w:val="00EA04AD"/>
    <w:rsid w:val="00EA410A"/>
    <w:rsid w:val="00EB6B5A"/>
    <w:rsid w:val="00EC4518"/>
    <w:rsid w:val="00EE6059"/>
    <w:rsid w:val="00EF4F26"/>
    <w:rsid w:val="00F21751"/>
    <w:rsid w:val="00F4657F"/>
    <w:rsid w:val="00F54A78"/>
    <w:rsid w:val="00F55A10"/>
    <w:rsid w:val="00F72B8D"/>
    <w:rsid w:val="00F809DB"/>
    <w:rsid w:val="00F84C2D"/>
    <w:rsid w:val="00F85E98"/>
    <w:rsid w:val="00FA23F9"/>
    <w:rsid w:val="00FA34B2"/>
    <w:rsid w:val="00FC2611"/>
    <w:rsid w:val="00FC2949"/>
    <w:rsid w:val="00FC3EB2"/>
    <w:rsid w:val="00FC7FAD"/>
    <w:rsid w:val="00FD6D7D"/>
    <w:rsid w:val="00FF769D"/>
    <w:rsid w:val="01F91ACC"/>
    <w:rsid w:val="0FE84496"/>
    <w:rsid w:val="13EA0945"/>
    <w:rsid w:val="13EB9DF7"/>
    <w:rsid w:val="13FE8266"/>
    <w:rsid w:val="1B02B577"/>
    <w:rsid w:val="27186564"/>
    <w:rsid w:val="28F3BC85"/>
    <w:rsid w:val="2A19EE5F"/>
    <w:rsid w:val="2DD616DE"/>
    <w:rsid w:val="37D17BC6"/>
    <w:rsid w:val="3F7B58CB"/>
    <w:rsid w:val="403151B5"/>
    <w:rsid w:val="458EC993"/>
    <w:rsid w:val="5D35BA31"/>
    <w:rsid w:val="622053BE"/>
    <w:rsid w:val="64A821BA"/>
    <w:rsid w:val="659F6B4E"/>
    <w:rsid w:val="66EED5FB"/>
    <w:rsid w:val="6A9500C5"/>
    <w:rsid w:val="74F64C25"/>
    <w:rsid w:val="789BEE8F"/>
    <w:rsid w:val="7C728D21"/>
    <w:rsid w:val="7F450FCB"/>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9E531C"/>
  <w15:docId w15:val="{070D9822-0D28-42FB-8E82-6F377AC91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sz w:val="24"/>
        <w:szCs w:val="24"/>
        <w:lang w:val="de-DE"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5145E"/>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NormalTable00">
    <w:name w:val="Normal Table00"/>
    <w:tblPr>
      <w:tblCellMar>
        <w:top w:w="0" w:type="dxa"/>
        <w:left w:w="0" w:type="dxa"/>
        <w:bottom w:w="0" w:type="dxa"/>
        <w:right w:w="0" w:type="dxa"/>
      </w:tblCellMar>
    </w:tblPr>
  </w:style>
  <w:style w:type="paragraph" w:styleId="Kopfzeile">
    <w:name w:val="header"/>
    <w:basedOn w:val="Standard"/>
    <w:link w:val="KopfzeileZchn"/>
    <w:uiPriority w:val="99"/>
    <w:unhideWhenUsed/>
    <w:rsid w:val="00072E79"/>
    <w:pPr>
      <w:tabs>
        <w:tab w:val="center" w:pos="4536"/>
        <w:tab w:val="right" w:pos="9072"/>
      </w:tabs>
    </w:pPr>
    <w:rPr>
      <w:rFonts w:asciiTheme="minorHAnsi" w:eastAsiaTheme="minorEastAsia" w:hAnsiTheme="minorHAnsi" w:cstheme="minorBidi"/>
      <w:sz w:val="22"/>
      <w:szCs w:val="22"/>
    </w:rPr>
  </w:style>
  <w:style w:type="character" w:customStyle="1" w:styleId="KopfzeileZchn">
    <w:name w:val="Kopfzeile Zchn"/>
    <w:basedOn w:val="Absatz-Standardschriftart"/>
    <w:link w:val="Kopfzeile"/>
    <w:uiPriority w:val="99"/>
    <w:rsid w:val="00072E79"/>
  </w:style>
  <w:style w:type="paragraph" w:styleId="Fuzeile">
    <w:name w:val="footer"/>
    <w:basedOn w:val="Standard"/>
    <w:link w:val="FuzeileZchn"/>
    <w:uiPriority w:val="99"/>
    <w:unhideWhenUsed/>
    <w:rsid w:val="00072E79"/>
    <w:pPr>
      <w:tabs>
        <w:tab w:val="center" w:pos="4536"/>
        <w:tab w:val="right" w:pos="9072"/>
      </w:tabs>
    </w:pPr>
    <w:rPr>
      <w:rFonts w:asciiTheme="minorHAnsi" w:eastAsiaTheme="minorEastAsia" w:hAnsiTheme="minorHAnsi" w:cstheme="minorBidi"/>
      <w:sz w:val="22"/>
      <w:szCs w:val="22"/>
    </w:rPr>
  </w:style>
  <w:style w:type="character" w:customStyle="1" w:styleId="FuzeileZchn">
    <w:name w:val="Fußzeile Zchn"/>
    <w:basedOn w:val="Absatz-Standardschriftart"/>
    <w:link w:val="Fuzeile"/>
    <w:uiPriority w:val="99"/>
    <w:rsid w:val="00072E79"/>
  </w:style>
  <w:style w:type="character" w:styleId="Hyperlink">
    <w:name w:val="Hyperlink"/>
    <w:uiPriority w:val="99"/>
    <w:unhideWhenUsed/>
    <w:rsid w:val="00A5145E"/>
    <w:rPr>
      <w:color w:val="0000FF"/>
      <w:u w:val="single"/>
    </w:rPr>
  </w:style>
  <w:style w:type="paragraph" w:styleId="Textkrper">
    <w:name w:val="Body Text"/>
    <w:basedOn w:val="Standard"/>
    <w:link w:val="TextkrperZchn"/>
    <w:rsid w:val="00445F19"/>
    <w:rPr>
      <w:rFonts w:ascii="Gill Sans MT" w:hAnsi="Gill Sans MT"/>
      <w:sz w:val="26"/>
      <w:szCs w:val="20"/>
    </w:rPr>
  </w:style>
  <w:style w:type="character" w:customStyle="1" w:styleId="TextkrperZchn">
    <w:name w:val="Textkörper Zchn"/>
    <w:basedOn w:val="Absatz-Standardschriftart"/>
    <w:link w:val="Textkrper"/>
    <w:rsid w:val="00445F19"/>
    <w:rPr>
      <w:rFonts w:ascii="Gill Sans MT" w:eastAsia="SimSun" w:hAnsi="Gill Sans MT" w:cs="Times New Roman"/>
      <w:sz w:val="26"/>
      <w:szCs w:val="20"/>
      <w:lang w:eastAsia="zh-CN"/>
    </w:rPr>
  </w:style>
  <w:style w:type="character" w:customStyle="1" w:styleId="Hyperlink0">
    <w:name w:val="Hyperlink.0"/>
    <w:basedOn w:val="Absatz-Standardschriftart"/>
    <w:rsid w:val="009513C0"/>
    <w:rPr>
      <w:rFonts w:ascii="Franklin Gothic Book" w:eastAsia="SimSun" w:hAnsi="Franklin Gothic Book" w:cs="Franklin Gothic Book"/>
      <w:color w:val="0000FF"/>
      <w:sz w:val="23"/>
      <w:szCs w:val="23"/>
      <w:u w:val="single" w:color="0000FF"/>
      <w:lang w:val="en-US"/>
    </w:rPr>
  </w:style>
  <w:style w:type="character" w:customStyle="1" w:styleId="Hyperlink1">
    <w:name w:val="Hyperlink.1"/>
    <w:basedOn w:val="Absatz-Standardschriftart"/>
    <w:rsid w:val="009513C0"/>
    <w:rPr>
      <w:rFonts w:ascii="Franklin Gothic Book" w:eastAsia="SimSun" w:hAnsi="Franklin Gothic Book" w:cs="Franklin Gothic Book"/>
      <w:color w:val="0000FF"/>
      <w:sz w:val="23"/>
      <w:szCs w:val="23"/>
      <w:u w:val="single" w:color="0000FF"/>
    </w:rPr>
  </w:style>
  <w:style w:type="character" w:customStyle="1" w:styleId="Hyperlink2">
    <w:name w:val="Hyperlink.2"/>
    <w:basedOn w:val="Absatz-Standardschriftart"/>
    <w:rsid w:val="009513C0"/>
    <w:rPr>
      <w:rFonts w:ascii="Franklin Gothic Demi" w:eastAsia="SimSun" w:hAnsi="Franklin Gothic Demi" w:cs="Franklin Gothic Demi"/>
      <w:b/>
      <w:bCs/>
      <w:color w:val="000000"/>
      <w:sz w:val="23"/>
      <w:szCs w:val="23"/>
      <w:u w:val="single" w:color="000000"/>
    </w:rPr>
  </w:style>
  <w:style w:type="character" w:customStyle="1" w:styleId="NichtaufgelsteErwhnung1">
    <w:name w:val="Nicht aufgelöste Erwähnung1"/>
    <w:basedOn w:val="Absatz-Standardschriftart"/>
    <w:uiPriority w:val="99"/>
    <w:semiHidden/>
    <w:unhideWhenUsed/>
    <w:rsid w:val="000C4488"/>
    <w:rPr>
      <w:color w:val="605E5C"/>
      <w:shd w:val="clear" w:color="auto" w:fill="E1DFDD"/>
    </w:rPr>
  </w:style>
  <w:style w:type="character" w:styleId="Kommentarzeichen">
    <w:name w:val="annotation reference"/>
    <w:basedOn w:val="Absatz-Standardschriftart"/>
    <w:uiPriority w:val="99"/>
    <w:semiHidden/>
    <w:unhideWhenUsed/>
    <w:rsid w:val="00DC5DF2"/>
    <w:rPr>
      <w:sz w:val="16"/>
      <w:szCs w:val="16"/>
    </w:rPr>
  </w:style>
  <w:style w:type="paragraph" w:styleId="Kommentartext">
    <w:name w:val="annotation text"/>
    <w:basedOn w:val="Standard"/>
    <w:link w:val="KommentartextZchn"/>
    <w:uiPriority w:val="99"/>
    <w:unhideWhenUsed/>
    <w:rsid w:val="00DC5DF2"/>
    <w:rPr>
      <w:sz w:val="20"/>
      <w:szCs w:val="20"/>
    </w:rPr>
  </w:style>
  <w:style w:type="character" w:customStyle="1" w:styleId="KommentartextZchn">
    <w:name w:val="Kommentartext Zchn"/>
    <w:basedOn w:val="Absatz-Standardschriftart"/>
    <w:link w:val="Kommentartext"/>
    <w:uiPriority w:val="99"/>
    <w:rsid w:val="00DC5DF2"/>
    <w:rPr>
      <w:rFonts w:ascii="Times New Roman" w:eastAsia="SimSun" w:hAnsi="Times New Roman" w:cs="Times New Roman"/>
      <w:sz w:val="20"/>
      <w:szCs w:val="20"/>
      <w:lang w:eastAsia="zh-CN"/>
    </w:rPr>
  </w:style>
  <w:style w:type="paragraph" w:styleId="Kommentarthema">
    <w:name w:val="annotation subject"/>
    <w:basedOn w:val="Kommentartext"/>
    <w:next w:val="Kommentartext"/>
    <w:link w:val="KommentarthemaZchn"/>
    <w:uiPriority w:val="99"/>
    <w:semiHidden/>
    <w:unhideWhenUsed/>
    <w:rsid w:val="00DC5DF2"/>
    <w:rPr>
      <w:b/>
      <w:bCs/>
    </w:rPr>
  </w:style>
  <w:style w:type="character" w:customStyle="1" w:styleId="KommentarthemaZchn">
    <w:name w:val="Kommentarthema Zchn"/>
    <w:basedOn w:val="KommentartextZchn"/>
    <w:link w:val="Kommentarthema"/>
    <w:uiPriority w:val="99"/>
    <w:semiHidden/>
    <w:rsid w:val="00DC5DF2"/>
    <w:rPr>
      <w:rFonts w:ascii="Times New Roman" w:eastAsia="SimSun" w:hAnsi="Times New Roman" w:cs="Times New Roman"/>
      <w:b/>
      <w:bCs/>
      <w:sz w:val="20"/>
      <w:szCs w:val="20"/>
      <w:lang w:eastAsia="zh-CN"/>
    </w:rPr>
  </w:style>
  <w:style w:type="character" w:styleId="BesuchterLink">
    <w:name w:val="FollowedHyperlink"/>
    <w:basedOn w:val="Absatz-Standardschriftart"/>
    <w:uiPriority w:val="99"/>
    <w:semiHidden/>
    <w:unhideWhenUsed/>
    <w:rsid w:val="00950B1C"/>
    <w:rPr>
      <w:color w:val="954F72" w:themeColor="followedHyperlink"/>
      <w:u w:val="single"/>
    </w:rPr>
  </w:style>
  <w:style w:type="paragraph" w:styleId="berarbeitung">
    <w:name w:val="Revision"/>
    <w:hidden/>
    <w:uiPriority w:val="99"/>
    <w:semiHidden/>
    <w:rsid w:val="000777CD"/>
  </w:style>
  <w:style w:type="character" w:customStyle="1" w:styleId="NichtaufgelsteErwhnung2">
    <w:name w:val="Nicht aufgelöste Erwähnung2"/>
    <w:basedOn w:val="Absatz-Standardschriftart"/>
    <w:uiPriority w:val="99"/>
    <w:semiHidden/>
    <w:unhideWhenUsed/>
    <w:rsid w:val="00DC70B3"/>
    <w:rPr>
      <w:color w:val="605E5C"/>
      <w:shd w:val="clear" w:color="auto" w:fill="E1DFDD"/>
    </w:rPr>
  </w:style>
  <w:style w:type="paragraph" w:customStyle="1" w:styleId="paragraph">
    <w:name w:val="paragraph"/>
    <w:basedOn w:val="Standard"/>
    <w:rsid w:val="00DC70B3"/>
    <w:pPr>
      <w:spacing w:before="100" w:beforeAutospacing="1" w:after="100" w:afterAutospacing="1"/>
    </w:pPr>
    <w:rPr>
      <w:rFonts w:ascii="Aptos" w:eastAsiaTheme="minorHAnsi" w:hAnsi="Aptos" w:cs="Calibri"/>
    </w:rPr>
  </w:style>
  <w:style w:type="character" w:customStyle="1" w:styleId="normaltextrun">
    <w:name w:val="normaltextrun"/>
    <w:basedOn w:val="Absatz-Standardschriftart"/>
    <w:rsid w:val="00DC70B3"/>
  </w:style>
  <w:style w:type="character" w:customStyle="1" w:styleId="eop">
    <w:name w:val="eop"/>
    <w:basedOn w:val="Absatz-Standardschriftart"/>
    <w:rsid w:val="00DC70B3"/>
  </w:style>
  <w:style w:type="paragraph" w:styleId="Untertitel">
    <w:name w:val="Subtitle"/>
    <w:basedOn w:val="Standard"/>
    <w:next w:val="Standard"/>
    <w:uiPriority w:val="11"/>
    <w:qFormat/>
    <w:pPr>
      <w:keepNext/>
      <w:keepLines/>
      <w:spacing w:before="360" w:after="80"/>
    </w:pPr>
    <w:rPr>
      <w:rFonts w:ascii="Georgia" w:hAnsi="Georgia" w:cs="Georgia"/>
      <w:i/>
      <w:color w:val="666666"/>
      <w:sz w:val="48"/>
      <w:szCs w:val="48"/>
    </w:rPr>
  </w:style>
  <w:style w:type="paragraph" w:styleId="StandardWeb">
    <w:name w:val="Normal (Web)"/>
    <w:basedOn w:val="Standard"/>
    <w:uiPriority w:val="99"/>
    <w:unhideWhenUsed/>
    <w:rsid w:val="00492B99"/>
    <w:pPr>
      <w:spacing w:before="100" w:beforeAutospacing="1" w:after="100" w:afterAutospacing="1"/>
    </w:pPr>
  </w:style>
  <w:style w:type="character" w:styleId="Fett">
    <w:name w:val="Strong"/>
    <w:basedOn w:val="Absatz-Standardschriftart"/>
    <w:uiPriority w:val="22"/>
    <w:qFormat/>
    <w:rsid w:val="0034578E"/>
    <w:rPr>
      <w:b/>
      <w:bCs/>
    </w:rPr>
  </w:style>
  <w:style w:type="character" w:customStyle="1" w:styleId="scxp156166633">
    <w:name w:val="scxp156166633"/>
    <w:basedOn w:val="Absatz-Standardschriftart"/>
    <w:rsid w:val="00B379A7"/>
  </w:style>
  <w:style w:type="character" w:styleId="NichtaufgelsteErwhnung">
    <w:name w:val="Unresolved Mention"/>
    <w:basedOn w:val="Absatz-Standardschriftart"/>
    <w:uiPriority w:val="99"/>
    <w:semiHidden/>
    <w:unhideWhenUsed/>
    <w:rsid w:val="009E7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27290">
      <w:bodyDiv w:val="1"/>
      <w:marLeft w:val="0"/>
      <w:marRight w:val="0"/>
      <w:marTop w:val="0"/>
      <w:marBottom w:val="0"/>
      <w:divBdr>
        <w:top w:val="none" w:sz="0" w:space="0" w:color="auto"/>
        <w:left w:val="none" w:sz="0" w:space="0" w:color="auto"/>
        <w:bottom w:val="none" w:sz="0" w:space="0" w:color="auto"/>
        <w:right w:val="none" w:sz="0" w:space="0" w:color="auto"/>
      </w:divBdr>
    </w:div>
    <w:div w:id="370349934">
      <w:bodyDiv w:val="1"/>
      <w:marLeft w:val="0"/>
      <w:marRight w:val="0"/>
      <w:marTop w:val="0"/>
      <w:marBottom w:val="0"/>
      <w:divBdr>
        <w:top w:val="none" w:sz="0" w:space="0" w:color="auto"/>
        <w:left w:val="none" w:sz="0" w:space="0" w:color="auto"/>
        <w:bottom w:val="none" w:sz="0" w:space="0" w:color="auto"/>
        <w:right w:val="none" w:sz="0" w:space="0" w:color="auto"/>
      </w:divBdr>
    </w:div>
    <w:div w:id="474300745">
      <w:bodyDiv w:val="1"/>
      <w:marLeft w:val="0"/>
      <w:marRight w:val="0"/>
      <w:marTop w:val="0"/>
      <w:marBottom w:val="0"/>
      <w:divBdr>
        <w:top w:val="none" w:sz="0" w:space="0" w:color="auto"/>
        <w:left w:val="none" w:sz="0" w:space="0" w:color="auto"/>
        <w:bottom w:val="none" w:sz="0" w:space="0" w:color="auto"/>
        <w:right w:val="none" w:sz="0" w:space="0" w:color="auto"/>
      </w:divBdr>
      <w:divsChild>
        <w:div w:id="225148193">
          <w:marLeft w:val="0"/>
          <w:marRight w:val="0"/>
          <w:marTop w:val="0"/>
          <w:marBottom w:val="0"/>
          <w:divBdr>
            <w:top w:val="none" w:sz="0" w:space="0" w:color="auto"/>
            <w:left w:val="none" w:sz="0" w:space="0" w:color="auto"/>
            <w:bottom w:val="none" w:sz="0" w:space="0" w:color="auto"/>
            <w:right w:val="none" w:sz="0" w:space="0" w:color="auto"/>
          </w:divBdr>
        </w:div>
        <w:div w:id="347486557">
          <w:marLeft w:val="0"/>
          <w:marRight w:val="0"/>
          <w:marTop w:val="0"/>
          <w:marBottom w:val="0"/>
          <w:divBdr>
            <w:top w:val="none" w:sz="0" w:space="0" w:color="auto"/>
            <w:left w:val="none" w:sz="0" w:space="0" w:color="auto"/>
            <w:bottom w:val="none" w:sz="0" w:space="0" w:color="auto"/>
            <w:right w:val="none" w:sz="0" w:space="0" w:color="auto"/>
          </w:divBdr>
        </w:div>
        <w:div w:id="1353650945">
          <w:marLeft w:val="0"/>
          <w:marRight w:val="0"/>
          <w:marTop w:val="0"/>
          <w:marBottom w:val="0"/>
          <w:divBdr>
            <w:top w:val="none" w:sz="0" w:space="0" w:color="auto"/>
            <w:left w:val="none" w:sz="0" w:space="0" w:color="auto"/>
            <w:bottom w:val="none" w:sz="0" w:space="0" w:color="auto"/>
            <w:right w:val="none" w:sz="0" w:space="0" w:color="auto"/>
          </w:divBdr>
        </w:div>
      </w:divsChild>
    </w:div>
    <w:div w:id="607467986">
      <w:bodyDiv w:val="1"/>
      <w:marLeft w:val="0"/>
      <w:marRight w:val="0"/>
      <w:marTop w:val="0"/>
      <w:marBottom w:val="0"/>
      <w:divBdr>
        <w:top w:val="none" w:sz="0" w:space="0" w:color="auto"/>
        <w:left w:val="none" w:sz="0" w:space="0" w:color="auto"/>
        <w:bottom w:val="none" w:sz="0" w:space="0" w:color="auto"/>
        <w:right w:val="none" w:sz="0" w:space="0" w:color="auto"/>
      </w:divBdr>
    </w:div>
    <w:div w:id="643199371">
      <w:bodyDiv w:val="1"/>
      <w:marLeft w:val="0"/>
      <w:marRight w:val="0"/>
      <w:marTop w:val="0"/>
      <w:marBottom w:val="0"/>
      <w:divBdr>
        <w:top w:val="none" w:sz="0" w:space="0" w:color="auto"/>
        <w:left w:val="none" w:sz="0" w:space="0" w:color="auto"/>
        <w:bottom w:val="none" w:sz="0" w:space="0" w:color="auto"/>
        <w:right w:val="none" w:sz="0" w:space="0" w:color="auto"/>
      </w:divBdr>
    </w:div>
    <w:div w:id="749154323">
      <w:bodyDiv w:val="1"/>
      <w:marLeft w:val="0"/>
      <w:marRight w:val="0"/>
      <w:marTop w:val="0"/>
      <w:marBottom w:val="0"/>
      <w:divBdr>
        <w:top w:val="none" w:sz="0" w:space="0" w:color="auto"/>
        <w:left w:val="none" w:sz="0" w:space="0" w:color="auto"/>
        <w:bottom w:val="none" w:sz="0" w:space="0" w:color="auto"/>
        <w:right w:val="none" w:sz="0" w:space="0" w:color="auto"/>
      </w:divBdr>
    </w:div>
    <w:div w:id="1250308752">
      <w:bodyDiv w:val="1"/>
      <w:marLeft w:val="0"/>
      <w:marRight w:val="0"/>
      <w:marTop w:val="0"/>
      <w:marBottom w:val="0"/>
      <w:divBdr>
        <w:top w:val="none" w:sz="0" w:space="0" w:color="auto"/>
        <w:left w:val="none" w:sz="0" w:space="0" w:color="auto"/>
        <w:bottom w:val="none" w:sz="0" w:space="0" w:color="auto"/>
        <w:right w:val="none" w:sz="0" w:space="0" w:color="auto"/>
      </w:divBdr>
    </w:div>
    <w:div w:id="1617784944">
      <w:bodyDiv w:val="1"/>
      <w:marLeft w:val="0"/>
      <w:marRight w:val="0"/>
      <w:marTop w:val="0"/>
      <w:marBottom w:val="0"/>
      <w:divBdr>
        <w:top w:val="none" w:sz="0" w:space="0" w:color="auto"/>
        <w:left w:val="none" w:sz="0" w:space="0" w:color="auto"/>
        <w:bottom w:val="none" w:sz="0" w:space="0" w:color="auto"/>
        <w:right w:val="none" w:sz="0" w:space="0" w:color="auto"/>
      </w:divBdr>
    </w:div>
    <w:div w:id="1692028386">
      <w:bodyDiv w:val="1"/>
      <w:marLeft w:val="0"/>
      <w:marRight w:val="0"/>
      <w:marTop w:val="0"/>
      <w:marBottom w:val="0"/>
      <w:divBdr>
        <w:top w:val="none" w:sz="0" w:space="0" w:color="auto"/>
        <w:left w:val="none" w:sz="0" w:space="0" w:color="auto"/>
        <w:bottom w:val="none" w:sz="0" w:space="0" w:color="auto"/>
        <w:right w:val="none" w:sz="0" w:space="0" w:color="auto"/>
      </w:divBdr>
    </w:div>
    <w:div w:id="1879121373">
      <w:bodyDiv w:val="1"/>
      <w:marLeft w:val="0"/>
      <w:marRight w:val="0"/>
      <w:marTop w:val="0"/>
      <w:marBottom w:val="0"/>
      <w:divBdr>
        <w:top w:val="none" w:sz="0" w:space="0" w:color="auto"/>
        <w:left w:val="none" w:sz="0" w:space="0" w:color="auto"/>
        <w:bottom w:val="none" w:sz="0" w:space="0" w:color="auto"/>
        <w:right w:val="none" w:sz="0" w:space="0" w:color="auto"/>
      </w:divBdr>
    </w:div>
    <w:div w:id="1879580706">
      <w:bodyDiv w:val="1"/>
      <w:marLeft w:val="0"/>
      <w:marRight w:val="0"/>
      <w:marTop w:val="0"/>
      <w:marBottom w:val="0"/>
      <w:divBdr>
        <w:top w:val="none" w:sz="0" w:space="0" w:color="auto"/>
        <w:left w:val="none" w:sz="0" w:space="0" w:color="auto"/>
        <w:bottom w:val="none" w:sz="0" w:space="0" w:color="auto"/>
        <w:right w:val="none" w:sz="0" w:space="0" w:color="auto"/>
      </w:divBdr>
    </w:div>
    <w:div w:id="2016571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claudia-wuensch.com"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claudia-wuensch.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www.kaldewei.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kaldewei.com"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SimSun"/>
        <a:cs typeface=""/>
      </a:majorFont>
      <a:minorFont>
        <a:latin typeface="Calibri"/>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f46aa3d-7d33-40af-9c21-18c16357829c">
      <Terms xmlns="http://schemas.microsoft.com/office/infopath/2007/PartnerControls"/>
    </lcf76f155ced4ddcb4097134ff3c332f>
    <TaxCatchAll xmlns="87d9716f-527a-4279-9f25-a4ee705916a9"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v/azlYQOSuBhOwhPBYzzwTLyqA==">CgMxLjAyDWgub3VkbWQ4aDM1bGEyCGguZ2pkZ3hzMgloLjMwajB6bGw4AHIhMTZBUkhvVlExX1JuSmtsQUlta0FHTFZ6WlI4Zk51aDZM</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093822288E029E4CBEDC3A4700C65D1B" ma:contentTypeVersion="18" ma:contentTypeDescription="Ein neues Dokument erstellen." ma:contentTypeScope="" ma:versionID="fd60da36df0528155300440458f62e3f">
  <xsd:schema xmlns:xsd="http://www.w3.org/2001/XMLSchema" xmlns:xs="http://www.w3.org/2001/XMLSchema" xmlns:p="http://schemas.microsoft.com/office/2006/metadata/properties" xmlns:ns2="87d9716f-527a-4279-9f25-a4ee705916a9" xmlns:ns3="9f46aa3d-7d33-40af-9c21-18c16357829c" targetNamespace="http://schemas.microsoft.com/office/2006/metadata/properties" ma:root="true" ma:fieldsID="7c3ff8e1a256b5f6a5f4cee2efb100f7" ns2:_="" ns3:_="">
    <xsd:import namespace="87d9716f-527a-4279-9f25-a4ee705916a9"/>
    <xsd:import namespace="9f46aa3d-7d33-40af-9c21-18c1635782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9716f-527a-4279-9f25-a4ee705916a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f043665d-7bfc-4147-b93e-8ae0dc8fafc3}" ma:internalName="TaxCatchAll" ma:showField="CatchAllData" ma:web="87d9716f-527a-4279-9f25-a4ee705916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46aa3d-7d33-40af-9c21-18c1635782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c061cd7-28d7-4a7a-be35-5b21182625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BFDAA-402E-4EF6-977D-37657C9A27FD}">
  <ds:schemaRefs>
    <ds:schemaRef ds:uri="87d9716f-527a-4279-9f25-a4ee705916a9"/>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9f46aa3d-7d33-40af-9c21-18c16357829c"/>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512B10D-F4E1-41C0-9A62-3585EB433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9716f-527a-4279-9f25-a4ee705916a9"/>
    <ds:schemaRef ds:uri="9f46aa3d-7d33-40af-9c21-18c163578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8F812F-4881-4558-B03F-EE6604C543BA}">
  <ds:schemaRefs>
    <ds:schemaRef ds:uri="http://schemas.microsoft.com/sharepoint/v3/contenttype/forms"/>
  </ds:schemaRefs>
</ds:datastoreItem>
</file>

<file path=customXml/itemProps5.xml><?xml version="1.0" encoding="utf-8"?>
<ds:datastoreItem xmlns:ds="http://schemas.openxmlformats.org/officeDocument/2006/customXml" ds:itemID="{2BABA3C7-07D9-4844-AA18-A07850F04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1839</Words>
  <Characters>1816</Characters>
  <Application>Microsoft Office Word</Application>
  <DocSecurity>0</DocSecurity>
  <Lines>15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Stirmann, Jerome</dc:creator>
  <cp:keywords/>
  <cp:lastModifiedBy>Anna König</cp:lastModifiedBy>
  <cp:revision>2</cp:revision>
  <cp:lastPrinted>2025-02-20T16:16:00Z</cp:lastPrinted>
  <dcterms:created xsi:type="dcterms:W3CDTF">2025-02-20T16:17:00Z</dcterms:created>
  <dcterms:modified xsi:type="dcterms:W3CDTF">2025-02-20T16:17:00Z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0x010100093822288E029E4CBEDC3A4700C65D1B</vt:lpwstr>
  </property>
  <property fmtid="{D5CDD505-2E9C-101B-9397-08002B2CF9AE}" pid="3" name="ComplianceAssetId">
    <vt:lpwstr>ComplianceAssetId</vt:lpwstr>
  </property>
  <property fmtid="{D5CDD505-2E9C-101B-9397-08002B2CF9AE}" pid="4" name="_ExtendedDescription">
    <vt:lpwstr>_ExtendedDescription</vt:lpwstr>
  </property>
  <property fmtid="{D5CDD505-2E9C-101B-9397-08002B2CF9AE}" pid="5" name="TriggerFlowInfo">
    <vt:lpwstr>TriggerFlowInfo</vt:lpwstr>
  </property>
  <property fmtid="{D5CDD505-2E9C-101B-9397-08002B2CF9AE}" pid="6" name="Order">
    <vt:lpwstr>11871000</vt:lpwstr>
  </property>
  <property fmtid="{D5CDD505-2E9C-101B-9397-08002B2CF9AE}" pid="7" name="xd_Signature">
    <vt:lpwstr>false</vt:lpwstr>
  </property>
  <property fmtid="{D5CDD505-2E9C-101B-9397-08002B2CF9AE}" pid="8" name="xd_ProgID">
    <vt:lpwstr>xd_ProgID</vt:lpwstr>
  </property>
  <property fmtid="{D5CDD505-2E9C-101B-9397-08002B2CF9AE}" pid="9" name="TemplateUrl">
    <vt:lpwstr>TemplateUrl</vt:lpwstr>
  </property>
  <property fmtid="{D5CDD505-2E9C-101B-9397-08002B2CF9AE}" pid="10" name="MediaServiceImageTags">
    <vt:lpwstr/>
  </property>
  <property fmtid="{D5CDD505-2E9C-101B-9397-08002B2CF9AE}" pid="11" name="GrammarlyDocumentId">
    <vt:lpwstr>a74ec6fae13086b5d2b4637f2aa29ef673effd019f719a77d2f3463597ca8313</vt:lpwstr>
  </property>
</Properties>
</file>