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CE53C" w14:textId="7FD21282" w:rsidR="0000381B" w:rsidRPr="00984475" w:rsidRDefault="00C06A08" w:rsidP="0DC56181">
      <w:pPr>
        <w:spacing w:line="360" w:lineRule="auto"/>
        <w:jc w:val="center"/>
        <w:rPr>
          <w:rFonts w:ascii="Franklin Gothic Demi" w:eastAsia="SimSun" w:hAnsi="Franklin Gothic Demi" w:cstheme="majorBidi"/>
          <w:sz w:val="28"/>
          <w:szCs w:val="28"/>
        </w:rPr>
      </w:pPr>
      <w:r>
        <w:rPr>
          <w:rFonts w:ascii="Franklin Gothic Demi" w:eastAsia="SimSun" w:hAnsi="Franklin Gothic Demi" w:hint="eastAsia"/>
          <w:sz w:val="28"/>
        </w:rPr>
        <w:t>电视明星</w:t>
      </w:r>
      <w:r>
        <w:rPr>
          <w:rFonts w:ascii="Franklin Gothic Demi" w:eastAsia="SimSun" w:hAnsi="Franklin Gothic Demi" w:hint="eastAsia"/>
          <w:sz w:val="28"/>
        </w:rPr>
        <w:t>Matteo Viviani</w:t>
      </w:r>
      <w:r>
        <w:rPr>
          <w:rFonts w:ascii="Franklin Gothic Demi" w:eastAsia="SimSun" w:hAnsi="Franklin Gothic Demi" w:hint="eastAsia"/>
          <w:sz w:val="28"/>
        </w:rPr>
        <w:t>：</w:t>
      </w:r>
      <w:r>
        <w:rPr>
          <w:rFonts w:hint="eastAsia"/>
        </w:rPr>
        <w:t>KALDEWEI</w:t>
      </w:r>
      <w:r>
        <w:rPr>
          <w:rFonts w:hint="eastAsia"/>
        </w:rPr>
        <w:t>卡德维为米兰</w:t>
      </w:r>
      <w:r>
        <w:rPr>
          <w:rFonts w:hint="eastAsia"/>
        </w:rPr>
        <w:t>Mind</w:t>
      </w:r>
      <w:r>
        <w:rPr>
          <w:rFonts w:hint="eastAsia"/>
        </w:rPr>
        <w:t>创新区的顶层公寓浴室增添光彩</w:t>
      </w:r>
    </w:p>
    <w:p w14:paraId="40B4C017" w14:textId="77777777" w:rsidR="00821DC3" w:rsidRDefault="00821DC3" w:rsidP="008B3867">
      <w:pPr>
        <w:spacing w:line="360" w:lineRule="auto"/>
        <w:jc w:val="both"/>
        <w:rPr>
          <w:rFonts w:ascii="Franklin Gothic Book" w:hAnsi="Franklin Gothic Book"/>
          <w:sz w:val="23"/>
          <w:szCs w:val="23"/>
        </w:rPr>
      </w:pPr>
    </w:p>
    <w:p w14:paraId="55044FA3" w14:textId="5D2E03D6" w:rsidR="008770C1" w:rsidRDefault="00821DC3" w:rsidP="008815F5">
      <w:pPr>
        <w:spacing w:after="0" w:line="360" w:lineRule="auto"/>
        <w:jc w:val="both"/>
        <w:rPr>
          <w:rFonts w:ascii="Microsoft JhengHei" w:eastAsia="Microsoft JhengHei" w:hAnsi="Microsoft JhengHei" w:cs="Microsoft JhengHei"/>
          <w:bCs/>
          <w:iCs/>
          <w:kern w:val="0"/>
          <w:sz w:val="24"/>
          <w:szCs w:val="24"/>
          <w:lang w:val="de-DE" w:eastAsia="fr-CH"/>
          <w14:ligatures w14:val="none"/>
        </w:rPr>
      </w:pPr>
      <w:r w:rsidRPr="008815F5">
        <w:rPr>
          <w:rFonts w:ascii="Franklin Gothic Demi" w:eastAsia="Times New Roman" w:hAnsi="Franklin Gothic Demi" w:cstheme="majorHAnsi" w:hint="eastAsia"/>
          <w:bCs/>
          <w:iCs/>
          <w:kern w:val="0"/>
          <w:sz w:val="24"/>
          <w:szCs w:val="24"/>
          <w:lang w:val="de-DE" w:eastAsia="fr-CH"/>
          <w14:ligatures w14:val="none"/>
        </w:rPr>
        <w:t>KALDEWEI</w:t>
      </w:r>
      <w:proofErr w:type="spellStart"/>
      <w:r w:rsidRPr="008815F5">
        <w:rPr>
          <w:rFonts w:ascii="MS Gothic" w:eastAsia="MS Gothic" w:hAnsi="MS Gothic" w:cs="MS Gothic" w:hint="eastAsia"/>
          <w:bCs/>
          <w:iCs/>
          <w:kern w:val="0"/>
          <w:sz w:val="24"/>
          <w:szCs w:val="24"/>
          <w:lang w:val="de-DE" w:eastAsia="fr-CH"/>
          <w14:ligatures w14:val="none"/>
        </w:rPr>
        <w:t>卡德</w:t>
      </w:r>
      <w:r w:rsidRPr="008815F5">
        <w:rPr>
          <w:rFonts w:ascii="Microsoft JhengHei" w:eastAsia="Microsoft JhengHei" w:hAnsi="Microsoft JhengHei" w:cs="Microsoft JhengHei" w:hint="eastAsia"/>
          <w:bCs/>
          <w:iCs/>
          <w:kern w:val="0"/>
          <w:sz w:val="24"/>
          <w:szCs w:val="24"/>
          <w:lang w:val="de-DE" w:eastAsia="fr-CH"/>
          <w14:ligatures w14:val="none"/>
        </w:rPr>
        <w:t>维，阿伦</w:t>
      </w:r>
      <w:proofErr w:type="spellEnd"/>
      <w:r w:rsidRPr="008815F5">
        <w:rPr>
          <w:rFonts w:ascii="Microsoft JhengHei" w:eastAsia="Microsoft JhengHei" w:hAnsi="Microsoft JhengHei" w:cs="Microsoft JhengHei" w:hint="eastAsia"/>
          <w:bCs/>
          <w:iCs/>
          <w:kern w:val="0"/>
          <w:sz w:val="24"/>
          <w:szCs w:val="24"/>
          <w:lang w:val="de-DE" w:eastAsia="fr-CH"/>
          <w14:ligatures w14:val="none"/>
        </w:rPr>
        <w:t>，</w:t>
      </w:r>
      <w:r w:rsidRPr="008815F5">
        <w:rPr>
          <w:rFonts w:ascii="Franklin Gothic Demi" w:eastAsia="Times New Roman" w:hAnsi="Franklin Gothic Demi" w:cstheme="majorHAnsi" w:hint="eastAsia"/>
          <w:bCs/>
          <w:iCs/>
          <w:kern w:val="0"/>
          <w:sz w:val="24"/>
          <w:szCs w:val="24"/>
          <w:lang w:val="de-DE" w:eastAsia="fr-CH"/>
          <w14:ligatures w14:val="none"/>
        </w:rPr>
        <w:t>2024</w:t>
      </w:r>
      <w:r w:rsidRPr="008815F5">
        <w:rPr>
          <w:rFonts w:ascii="MS Gothic" w:eastAsia="MS Gothic" w:hAnsi="MS Gothic" w:cs="MS Gothic" w:hint="eastAsia"/>
          <w:bCs/>
          <w:iCs/>
          <w:kern w:val="0"/>
          <w:sz w:val="24"/>
          <w:szCs w:val="24"/>
          <w:lang w:val="de-DE" w:eastAsia="fr-CH"/>
          <w14:ligatures w14:val="none"/>
        </w:rPr>
        <w:t>年</w:t>
      </w:r>
      <w:r w:rsidRPr="008815F5">
        <w:rPr>
          <w:rFonts w:ascii="Franklin Gothic Demi" w:eastAsia="Times New Roman" w:hAnsi="Franklin Gothic Demi" w:cstheme="majorHAnsi" w:hint="eastAsia"/>
          <w:bCs/>
          <w:iCs/>
          <w:kern w:val="0"/>
          <w:sz w:val="24"/>
          <w:szCs w:val="24"/>
          <w:lang w:val="de-DE" w:eastAsia="fr-CH"/>
          <w14:ligatures w14:val="none"/>
        </w:rPr>
        <w:t>6</w:t>
      </w:r>
      <w:r w:rsidRPr="008815F5">
        <w:rPr>
          <w:rFonts w:ascii="MS Gothic" w:eastAsia="MS Gothic" w:hAnsi="MS Gothic" w:cs="MS Gothic" w:hint="eastAsia"/>
          <w:bCs/>
          <w:iCs/>
          <w:kern w:val="0"/>
          <w:sz w:val="24"/>
          <w:szCs w:val="24"/>
          <w:lang w:val="de-DE" w:eastAsia="fr-CH"/>
          <w14:ligatures w14:val="none"/>
        </w:rPr>
        <w:t>月</w:t>
      </w:r>
      <w:r w:rsidRPr="008815F5">
        <w:rPr>
          <w:rFonts w:ascii="Franklin Gothic Demi" w:eastAsia="Times New Roman" w:hAnsi="Franklin Gothic Demi" w:cstheme="majorHAnsi" w:hint="eastAsia"/>
          <w:bCs/>
          <w:iCs/>
          <w:kern w:val="0"/>
          <w:sz w:val="24"/>
          <w:szCs w:val="24"/>
          <w:lang w:val="de-DE" w:eastAsia="fr-CH"/>
          <w14:ligatures w14:val="none"/>
        </w:rPr>
        <w:t xml:space="preserve"> - </w:t>
      </w:r>
      <w:proofErr w:type="spellStart"/>
      <w:r w:rsidRPr="008815F5">
        <w:rPr>
          <w:rFonts w:ascii="MS Gothic" w:eastAsia="MS Gothic" w:hAnsi="MS Gothic" w:cs="MS Gothic" w:hint="eastAsia"/>
          <w:bCs/>
          <w:iCs/>
          <w:kern w:val="0"/>
          <w:sz w:val="24"/>
          <w:szCs w:val="24"/>
          <w:lang w:val="de-DE" w:eastAsia="fr-CH"/>
          <w14:ligatures w14:val="none"/>
        </w:rPr>
        <w:t>意大利</w:t>
      </w:r>
      <w:r w:rsidRPr="008815F5">
        <w:rPr>
          <w:rFonts w:ascii="Microsoft JhengHei" w:eastAsia="Microsoft JhengHei" w:hAnsi="Microsoft JhengHei" w:cs="Microsoft JhengHei" w:hint="eastAsia"/>
          <w:bCs/>
          <w:iCs/>
          <w:kern w:val="0"/>
          <w:sz w:val="24"/>
          <w:szCs w:val="24"/>
          <w:lang w:val="de-DE" w:eastAsia="fr-CH"/>
          <w14:ligatures w14:val="none"/>
        </w:rPr>
        <w:t>电视明星</w:t>
      </w:r>
      <w:proofErr w:type="spellEnd"/>
      <w:r w:rsidRPr="008815F5">
        <w:rPr>
          <w:rFonts w:ascii="Franklin Gothic Demi" w:eastAsia="Times New Roman" w:hAnsi="Franklin Gothic Demi" w:cstheme="majorHAnsi" w:hint="eastAsia"/>
          <w:bCs/>
          <w:iCs/>
          <w:kern w:val="0"/>
          <w:sz w:val="24"/>
          <w:szCs w:val="24"/>
          <w:lang w:val="de-DE" w:eastAsia="fr-CH"/>
          <w14:ligatures w14:val="none"/>
        </w:rPr>
        <w:t>Matteo Viviani</w:t>
      </w:r>
      <w:proofErr w:type="spellStart"/>
      <w:r w:rsidRPr="008815F5">
        <w:rPr>
          <w:rFonts w:ascii="MS Gothic" w:eastAsia="MS Gothic" w:hAnsi="MS Gothic" w:cs="MS Gothic" w:hint="eastAsia"/>
          <w:bCs/>
          <w:iCs/>
          <w:kern w:val="0"/>
          <w:sz w:val="24"/>
          <w:szCs w:val="24"/>
          <w:lang w:val="de-DE" w:eastAsia="fr-CH"/>
          <w14:ligatures w14:val="none"/>
        </w:rPr>
        <w:t>的四口之家居住在米</w:t>
      </w:r>
      <w:r w:rsidRPr="008815F5">
        <w:rPr>
          <w:rFonts w:ascii="Microsoft JhengHei" w:eastAsia="Microsoft JhengHei" w:hAnsi="Microsoft JhengHei" w:cs="Microsoft JhengHei" w:hint="eastAsia"/>
          <w:bCs/>
          <w:iCs/>
          <w:kern w:val="0"/>
          <w:sz w:val="24"/>
          <w:szCs w:val="24"/>
          <w:lang w:val="de-DE" w:eastAsia="fr-CH"/>
          <w14:ligatures w14:val="none"/>
        </w:rPr>
        <w:t>兰的顶层公寓里，他们采用</w:t>
      </w:r>
      <w:proofErr w:type="spellEnd"/>
      <w:r w:rsidRPr="008815F5">
        <w:rPr>
          <w:rFonts w:ascii="Franklin Gothic Demi" w:eastAsia="Times New Roman" w:hAnsi="Franklin Gothic Demi" w:cstheme="majorHAnsi" w:hint="eastAsia"/>
          <w:bCs/>
          <w:iCs/>
          <w:kern w:val="0"/>
          <w:sz w:val="24"/>
          <w:szCs w:val="24"/>
          <w:lang w:val="de-DE" w:eastAsia="fr-CH"/>
          <w14:ligatures w14:val="none"/>
        </w:rPr>
        <w:t>KALDEWEI</w:t>
      </w:r>
      <w:proofErr w:type="spellStart"/>
      <w:r w:rsidRPr="008815F5">
        <w:rPr>
          <w:rFonts w:ascii="Microsoft JhengHei" w:eastAsia="Microsoft JhengHei" w:hAnsi="Microsoft JhengHei" w:cs="Microsoft JhengHei" w:hint="eastAsia"/>
          <w:bCs/>
          <w:iCs/>
          <w:kern w:val="0"/>
          <w:sz w:val="24"/>
          <w:szCs w:val="24"/>
          <w:lang w:val="de-DE" w:eastAsia="fr-CH"/>
          <w14:ligatures w14:val="none"/>
        </w:rPr>
        <w:t>钢瓷釉材质的精美优质浴室解决方案，打造了一个将设计、可持续性和现代功能完美结合的水疗空间</w:t>
      </w:r>
      <w:proofErr w:type="spellEnd"/>
      <w:r w:rsidRPr="008815F5">
        <w:rPr>
          <w:rFonts w:ascii="Microsoft JhengHei" w:eastAsia="Microsoft JhengHei" w:hAnsi="Microsoft JhengHei" w:cs="Microsoft JhengHei" w:hint="eastAsia"/>
          <w:bCs/>
          <w:iCs/>
          <w:kern w:val="0"/>
          <w:sz w:val="24"/>
          <w:szCs w:val="24"/>
          <w:lang w:val="de-DE" w:eastAsia="fr-CH"/>
          <w14:ligatures w14:val="none"/>
        </w:rPr>
        <w:t>。</w:t>
      </w:r>
    </w:p>
    <w:p w14:paraId="4F626FA2" w14:textId="77777777" w:rsidR="008815F5" w:rsidRPr="008815F5" w:rsidRDefault="008815F5" w:rsidP="008815F5">
      <w:pPr>
        <w:spacing w:after="0" w:line="360" w:lineRule="auto"/>
        <w:jc w:val="both"/>
        <w:rPr>
          <w:rFonts w:ascii="Franklin Gothic Demi" w:eastAsia="Times New Roman" w:hAnsi="Franklin Gothic Demi" w:cstheme="majorHAnsi"/>
          <w:bCs/>
          <w:iCs/>
          <w:kern w:val="0"/>
          <w:sz w:val="24"/>
          <w:szCs w:val="24"/>
          <w:lang w:val="de-DE" w:eastAsia="fr-CH"/>
          <w14:ligatures w14:val="none"/>
        </w:rPr>
      </w:pPr>
    </w:p>
    <w:p w14:paraId="0D10CD44" w14:textId="6975428B" w:rsidR="00D043E6" w:rsidRDefault="002A5D6E" w:rsidP="008B3867">
      <w:pPr>
        <w:spacing w:line="360" w:lineRule="auto"/>
        <w:jc w:val="both"/>
        <w:rPr>
          <w:rFonts w:ascii="Franklin Gothic Book" w:eastAsia="SimSun" w:hAnsi="Franklin Gothic Book" w:cstheme="majorHAnsi"/>
          <w:sz w:val="24"/>
          <w:szCs w:val="24"/>
        </w:rPr>
      </w:pPr>
      <w:r>
        <w:rPr>
          <w:rFonts w:ascii="Franklin Gothic Book" w:eastAsia="SimSun" w:hAnsi="Franklin Gothic Book" w:hint="eastAsia"/>
          <w:sz w:val="24"/>
        </w:rPr>
        <w:t>在意大利，</w:t>
      </w:r>
      <w:r>
        <w:rPr>
          <w:rFonts w:ascii="Franklin Gothic Book" w:eastAsia="SimSun" w:hAnsi="Franklin Gothic Book" w:hint="eastAsia"/>
          <w:sz w:val="24"/>
        </w:rPr>
        <w:t>Matteo Viviani</w:t>
      </w:r>
      <w:r>
        <w:rPr>
          <w:rFonts w:ascii="Franklin Gothic Book" w:eastAsia="SimSun" w:hAnsi="Franklin Gothic Book" w:hint="eastAsia"/>
          <w:sz w:val="24"/>
        </w:rPr>
        <w:t>不仅是一位受欢迎的记者，作为电视主持人，他还是阿尔卑斯山和埃特纳火山一带环保健康生活方式的先锋人物。</w:t>
      </w:r>
      <w:r>
        <w:rPr>
          <w:rFonts w:ascii="Franklin Gothic Book" w:eastAsia="SimSun" w:hAnsi="Franklin Gothic Book" w:hint="eastAsia"/>
          <w:sz w:val="24"/>
        </w:rPr>
        <w:t>Viviani</w:t>
      </w:r>
      <w:r>
        <w:rPr>
          <w:rFonts w:ascii="Franklin Gothic Book" w:eastAsia="SimSun" w:hAnsi="Franklin Gothic Book" w:hint="eastAsia"/>
          <w:sz w:val="24"/>
        </w:rPr>
        <w:t>致力于提升人们的可持续发展意识。近期，他与生活方式平台</w:t>
      </w:r>
      <w:proofErr w:type="spellStart"/>
      <w:r>
        <w:rPr>
          <w:rFonts w:ascii="Franklin Gothic Book" w:eastAsia="SimSun" w:hAnsi="Franklin Gothic Book" w:hint="eastAsia"/>
          <w:sz w:val="24"/>
        </w:rPr>
        <w:t>GreenMe</w:t>
      </w:r>
      <w:proofErr w:type="spellEnd"/>
      <w:r>
        <w:rPr>
          <w:rFonts w:ascii="Franklin Gothic Book" w:eastAsia="SimSun" w:hAnsi="Franklin Gothic Book" w:hint="eastAsia"/>
          <w:sz w:val="24"/>
        </w:rPr>
        <w:t>合作推出了一个名为“</w:t>
      </w:r>
      <w:r>
        <w:rPr>
          <w:rFonts w:ascii="Franklin Gothic Book" w:eastAsia="SimSun" w:hAnsi="Franklin Gothic Book" w:hint="eastAsia"/>
          <w:sz w:val="24"/>
        </w:rPr>
        <w:t xml:space="preserve">Andiamo a vedere se </w:t>
      </w:r>
      <w:r>
        <w:rPr>
          <w:rFonts w:ascii="Franklin Gothic Book" w:eastAsia="SimSun" w:hAnsi="Franklin Gothic Book" w:hint="eastAsia"/>
          <w:sz w:val="24"/>
        </w:rPr>
        <w:t>è</w:t>
      </w:r>
      <w:r>
        <w:rPr>
          <w:rFonts w:ascii="Franklin Gothic Book" w:eastAsia="SimSun" w:hAnsi="Franklin Gothic Book" w:hint="eastAsia"/>
          <w:sz w:val="24"/>
        </w:rPr>
        <w:t xml:space="preserve"> vero(</w:t>
      </w:r>
      <w:r>
        <w:rPr>
          <w:rFonts w:ascii="Franklin Gothic Book" w:eastAsia="SimSun" w:hAnsi="Franklin Gothic Book" w:hint="eastAsia"/>
          <w:sz w:val="24"/>
        </w:rPr>
        <w:t>意为“让我们一起看看这是否是真的”</w:t>
      </w:r>
      <w:r>
        <w:rPr>
          <w:rFonts w:ascii="Franklin Gothic Book" w:eastAsia="SimSun" w:hAnsi="Franklin Gothic Book" w:hint="eastAsia"/>
          <w:sz w:val="24"/>
        </w:rPr>
        <w:t>)</w:t>
      </w:r>
      <w:r>
        <w:rPr>
          <w:rFonts w:ascii="Franklin Gothic Book" w:eastAsia="SimSun" w:hAnsi="Franklin Gothic Book" w:hint="eastAsia"/>
          <w:sz w:val="24"/>
        </w:rPr>
        <w:t>的新节目形式。他位于米兰创新区</w:t>
      </w:r>
      <w:r>
        <w:rPr>
          <w:rFonts w:ascii="Franklin Gothic Book" w:eastAsia="SimSun" w:hAnsi="Franklin Gothic Book" w:hint="eastAsia"/>
          <w:sz w:val="24"/>
        </w:rPr>
        <w:t>(MIND)</w:t>
      </w:r>
      <w:r>
        <w:rPr>
          <w:rFonts w:ascii="Franklin Gothic Book" w:eastAsia="SimSun" w:hAnsi="Franklin Gothic Book" w:hint="eastAsia"/>
          <w:sz w:val="24"/>
        </w:rPr>
        <w:t>的顶层公寓设计独特，在设计之初，这套公寓就体现出了对生态环境负责的态度，同时也符合设计和功能的最高标准。</w:t>
      </w:r>
      <w:r>
        <w:rPr>
          <w:rFonts w:ascii="Franklin Gothic Book" w:eastAsia="SimSun" w:hAnsi="Franklin Gothic Book" w:hint="eastAsia"/>
          <w:sz w:val="24"/>
        </w:rPr>
        <w:t xml:space="preserve">  </w:t>
      </w:r>
    </w:p>
    <w:p w14:paraId="5AAF1947" w14:textId="3299B98E" w:rsidR="007E1D1A" w:rsidRDefault="00B67757" w:rsidP="5B339B45">
      <w:pPr>
        <w:spacing w:line="360" w:lineRule="auto"/>
        <w:jc w:val="both"/>
        <w:rPr>
          <w:rFonts w:ascii="Franklin Gothic Book" w:eastAsia="SimSun" w:hAnsi="Franklin Gothic Book" w:cstheme="majorBidi"/>
          <w:sz w:val="24"/>
          <w:szCs w:val="24"/>
        </w:rPr>
      </w:pPr>
      <w:r>
        <w:rPr>
          <w:rFonts w:ascii="Franklin Gothic Book" w:eastAsia="SimSun" w:hAnsi="Franklin Gothic Book" w:hint="eastAsia"/>
          <w:sz w:val="24"/>
        </w:rPr>
        <w:t>Matteo Viviani</w:t>
      </w:r>
      <w:r>
        <w:rPr>
          <w:rFonts w:ascii="Franklin Gothic Book" w:eastAsia="SimSun" w:hAnsi="Franklin Gothic Book" w:hint="eastAsia"/>
          <w:sz w:val="24"/>
        </w:rPr>
        <w:t>借此精致奢华的温馨港湾打造了一个可持续待客的典范。安装使用前，他对材料和表面进行了细致的研究，最终必须完全符合他的理念。因此，</w:t>
      </w:r>
      <w:r>
        <w:rPr>
          <w:rFonts w:ascii="Franklin Gothic Book" w:eastAsia="SimSun" w:hAnsi="Franklin Gothic Book" w:hint="eastAsia"/>
          <w:sz w:val="24"/>
        </w:rPr>
        <w:t>Matteo Viviani</w:t>
      </w:r>
      <w:r>
        <w:rPr>
          <w:rFonts w:ascii="Franklin Gothic Book" w:eastAsia="SimSun" w:hAnsi="Franklin Gothic Book" w:hint="eastAsia"/>
          <w:sz w:val="24"/>
        </w:rPr>
        <w:t>和他的妻子</w:t>
      </w:r>
      <w:r>
        <w:rPr>
          <w:rFonts w:ascii="Franklin Gothic Book" w:eastAsia="SimSun" w:hAnsi="Franklin Gothic Book" w:hint="eastAsia"/>
          <w:sz w:val="24"/>
        </w:rPr>
        <w:t xml:space="preserve">Ludmilla </w:t>
      </w:r>
      <w:proofErr w:type="spellStart"/>
      <w:r>
        <w:rPr>
          <w:rFonts w:ascii="Franklin Gothic Book" w:eastAsia="SimSun" w:hAnsi="Franklin Gothic Book" w:hint="eastAsia"/>
          <w:sz w:val="24"/>
        </w:rPr>
        <w:t>Radchenko</w:t>
      </w:r>
      <w:proofErr w:type="spellEnd"/>
      <w:r>
        <w:rPr>
          <w:rFonts w:ascii="Franklin Gothic Book" w:eastAsia="SimSun" w:hAnsi="Franklin Gothic Book" w:hint="eastAsia"/>
          <w:sz w:val="24"/>
        </w:rPr>
        <w:t>以及他们的两个孩子</w:t>
      </w:r>
      <w:r>
        <w:rPr>
          <w:rFonts w:ascii="Franklin Gothic Book" w:eastAsia="SimSun" w:hAnsi="Franklin Gothic Book" w:hint="eastAsia"/>
          <w:sz w:val="24"/>
        </w:rPr>
        <w:t>Eva</w:t>
      </w:r>
      <w:r>
        <w:rPr>
          <w:rFonts w:ascii="Franklin Gothic Book" w:eastAsia="SimSun" w:hAnsi="Franklin Gothic Book" w:hint="eastAsia"/>
          <w:sz w:val="24"/>
        </w:rPr>
        <w:t>和</w:t>
      </w:r>
      <w:r>
        <w:rPr>
          <w:rFonts w:ascii="Franklin Gothic Book" w:eastAsia="SimSun" w:hAnsi="Franklin Gothic Book" w:hint="eastAsia"/>
          <w:sz w:val="24"/>
        </w:rPr>
        <w:t>Nikita</w:t>
      </w:r>
      <w:r>
        <w:rPr>
          <w:rFonts w:ascii="Franklin Gothic Book" w:eastAsia="SimSun" w:hAnsi="Franklin Gothic Book" w:hint="eastAsia"/>
          <w:sz w:val="24"/>
        </w:rPr>
        <w:t>很快就为家中的四个浴室选择了</w:t>
      </w:r>
      <w:proofErr w:type="spellStart"/>
      <w:r>
        <w:rPr>
          <w:rFonts w:ascii="Franklin Gothic Book" w:eastAsia="SimSun" w:hAnsi="Franklin Gothic Book" w:hint="eastAsia"/>
          <w:sz w:val="24"/>
        </w:rPr>
        <w:t>Kaldewei</w:t>
      </w:r>
      <w:proofErr w:type="spellEnd"/>
      <w:r>
        <w:rPr>
          <w:rFonts w:ascii="Franklin Gothic Book" w:eastAsia="SimSun" w:hAnsi="Franklin Gothic Book" w:hint="eastAsia"/>
          <w:sz w:val="24"/>
        </w:rPr>
        <w:t>卡德维浴室解决方案。</w:t>
      </w:r>
      <w:r>
        <w:rPr>
          <w:rFonts w:ascii="Franklin Gothic Book" w:eastAsia="SimSun" w:hAnsi="Franklin Gothic Book" w:hint="eastAsia"/>
          <w:sz w:val="24"/>
        </w:rPr>
        <w:t xml:space="preserve"> </w:t>
      </w:r>
    </w:p>
    <w:p w14:paraId="17469ED4" w14:textId="4098283A" w:rsidR="0DC56181" w:rsidRDefault="0DC56181" w:rsidP="0DC56181">
      <w:pPr>
        <w:spacing w:line="360" w:lineRule="auto"/>
        <w:jc w:val="both"/>
        <w:rPr>
          <w:rFonts w:ascii="Franklin Gothic Book" w:hAnsi="Franklin Gothic Book" w:cstheme="majorBidi"/>
          <w:sz w:val="24"/>
          <w:szCs w:val="24"/>
          <w:lang w:val="de-DE"/>
        </w:rPr>
      </w:pPr>
    </w:p>
    <w:p w14:paraId="1797FB40" w14:textId="43835733" w:rsidR="008770C1" w:rsidRPr="008815F5" w:rsidRDefault="4E18B324" w:rsidP="4294EE63">
      <w:pPr>
        <w:spacing w:line="360" w:lineRule="auto"/>
        <w:jc w:val="both"/>
        <w:rPr>
          <w:rFonts w:ascii="Franklin Gothic Demi" w:eastAsia="SimSun" w:hAnsi="Franklin Gothic Demi" w:cstheme="majorBidi"/>
          <w:sz w:val="24"/>
          <w:szCs w:val="24"/>
          <w:lang w:val="de-DE"/>
        </w:rPr>
      </w:pPr>
      <w:r>
        <w:rPr>
          <w:rFonts w:ascii="Franklin Gothic Demi" w:eastAsia="SimSun" w:hAnsi="Franklin Gothic Demi" w:hint="eastAsia"/>
          <w:sz w:val="24"/>
        </w:rPr>
        <w:t>可持续的奢华</w:t>
      </w:r>
      <w:proofErr w:type="spellStart"/>
      <w:r w:rsidRPr="008815F5">
        <w:rPr>
          <w:rFonts w:ascii="Franklin Gothic Demi" w:eastAsia="SimSun" w:hAnsi="Franklin Gothic Demi" w:hint="eastAsia"/>
          <w:sz w:val="24"/>
          <w:lang w:val="de-DE"/>
        </w:rPr>
        <w:t>Luxstainability</w:t>
      </w:r>
      <w:proofErr w:type="spellEnd"/>
      <w:r w:rsidRPr="008815F5">
        <w:rPr>
          <w:rFonts w:ascii="Franklin Gothic Demi" w:eastAsia="SimSun" w:hAnsi="Franklin Gothic Demi" w:hint="eastAsia"/>
          <w:sz w:val="24"/>
          <w:lang w:val="de-DE"/>
        </w:rPr>
        <w:t>®</w:t>
      </w:r>
      <w:r>
        <w:rPr>
          <w:rFonts w:ascii="Franklin Gothic Demi" w:eastAsia="SimSun" w:hAnsi="Franklin Gothic Demi" w:hint="eastAsia"/>
          <w:sz w:val="24"/>
        </w:rPr>
        <w:t>之典范</w:t>
      </w:r>
    </w:p>
    <w:p w14:paraId="620663AB" w14:textId="044DE87C" w:rsidR="008770C1" w:rsidRPr="008B3867" w:rsidRDefault="008770C1" w:rsidP="0DC56181">
      <w:pPr>
        <w:spacing w:line="360" w:lineRule="auto"/>
        <w:jc w:val="both"/>
        <w:rPr>
          <w:rFonts w:ascii="Franklin Gothic Book" w:eastAsia="SimSun" w:hAnsi="Franklin Gothic Book" w:cstheme="majorBidi"/>
          <w:sz w:val="24"/>
          <w:szCs w:val="24"/>
        </w:rPr>
      </w:pPr>
      <w:r>
        <w:rPr>
          <w:rFonts w:ascii="Franklin Gothic Book" w:eastAsia="SimSun" w:hAnsi="Franklin Gothic Book" w:hint="eastAsia"/>
          <w:sz w:val="24"/>
        </w:rPr>
        <w:t>作为历史悠久的德国品牌</w:t>
      </w:r>
      <w:r w:rsidRPr="008815F5">
        <w:rPr>
          <w:rFonts w:ascii="Franklin Gothic Book" w:eastAsia="SimSun" w:hAnsi="Franklin Gothic Book" w:hint="eastAsia"/>
          <w:sz w:val="24"/>
          <w:lang w:val="de-DE"/>
        </w:rPr>
        <w:t>，</w:t>
      </w:r>
      <w:r w:rsidRPr="008815F5">
        <w:rPr>
          <w:rFonts w:ascii="Franklin Gothic Book" w:eastAsia="SimSun" w:hAnsi="Franklin Gothic Book" w:hint="eastAsia"/>
          <w:sz w:val="24"/>
          <w:lang w:val="de-DE"/>
        </w:rPr>
        <w:t>KALDEWEI</w:t>
      </w:r>
      <w:r>
        <w:rPr>
          <w:rFonts w:ascii="Franklin Gothic Book" w:eastAsia="SimSun" w:hAnsi="Franklin Gothic Book" w:hint="eastAsia"/>
          <w:sz w:val="24"/>
        </w:rPr>
        <w:t>卡德维的设计和环保理念与</w:t>
      </w:r>
      <w:r w:rsidRPr="008815F5">
        <w:rPr>
          <w:rFonts w:ascii="Franklin Gothic Book" w:eastAsia="SimSun" w:hAnsi="Franklin Gothic Book" w:hint="eastAsia"/>
          <w:sz w:val="24"/>
          <w:lang w:val="de-DE"/>
        </w:rPr>
        <w:t>Viviani</w:t>
      </w:r>
      <w:r>
        <w:rPr>
          <w:rFonts w:ascii="Franklin Gothic Book" w:eastAsia="SimSun" w:hAnsi="Franklin Gothic Book" w:hint="eastAsia"/>
          <w:sz w:val="24"/>
        </w:rPr>
        <w:t>的住宅理念完美契合。“我和家人希望打造一个可持续的私人空间，让在此的所有人都能更好地度过愉悦时光。”</w:t>
      </w:r>
    </w:p>
    <w:p w14:paraId="2A2A76A8" w14:textId="3B5DE627" w:rsidR="008770C1" w:rsidRPr="008B3867" w:rsidRDefault="008770C1" w:rsidP="0DC56181">
      <w:pPr>
        <w:spacing w:line="360" w:lineRule="auto"/>
        <w:jc w:val="both"/>
        <w:rPr>
          <w:rFonts w:ascii="Franklin Gothic Book" w:eastAsia="SimSun" w:hAnsi="Franklin Gothic Book" w:cstheme="majorBidi"/>
          <w:sz w:val="24"/>
          <w:szCs w:val="24"/>
        </w:rPr>
      </w:pPr>
      <w:r>
        <w:rPr>
          <w:rFonts w:ascii="Franklin Gothic Book" w:eastAsia="SimSun" w:hAnsi="Franklin Gothic Book" w:hint="eastAsia"/>
          <w:sz w:val="24"/>
        </w:rPr>
        <w:t>这一顶层公寓位于米兰</w:t>
      </w:r>
      <w:r>
        <w:rPr>
          <w:rFonts w:ascii="Franklin Gothic Book" w:eastAsia="SimSun" w:hAnsi="Franklin Gothic Book" w:hint="eastAsia"/>
          <w:sz w:val="24"/>
        </w:rPr>
        <w:t>MIND</w:t>
      </w:r>
      <w:r>
        <w:rPr>
          <w:rFonts w:ascii="Franklin Gothic Book" w:eastAsia="SimSun" w:hAnsi="Franklin Gothic Book" w:hint="eastAsia"/>
          <w:sz w:val="24"/>
        </w:rPr>
        <w:t>创新区的最高楼层之一。这个前瞻性的社区项目专注于现代建筑，突出和谐幸福的居住体验。此项目由建筑师</w:t>
      </w:r>
      <w:r>
        <w:rPr>
          <w:rFonts w:ascii="Franklin Gothic Book" w:eastAsia="SimSun" w:hAnsi="Franklin Gothic Book" w:hint="eastAsia"/>
          <w:sz w:val="24"/>
        </w:rPr>
        <w:t>Aldo Simoncelli</w:t>
      </w:r>
      <w:r>
        <w:rPr>
          <w:rFonts w:ascii="Franklin Gothic Book" w:eastAsia="SimSun" w:hAnsi="Franklin Gothic Book" w:hint="eastAsia"/>
          <w:sz w:val="24"/>
        </w:rPr>
        <w:t>负责，他能够诠释</w:t>
      </w:r>
      <w:proofErr w:type="spellStart"/>
      <w:r>
        <w:rPr>
          <w:rFonts w:ascii="Franklin Gothic Book" w:eastAsia="SimSun" w:hAnsi="Franklin Gothic Book" w:hint="eastAsia"/>
          <w:sz w:val="24"/>
        </w:rPr>
        <w:t>MatteoViviani</w:t>
      </w:r>
      <w:proofErr w:type="spellEnd"/>
      <w:r>
        <w:rPr>
          <w:rFonts w:ascii="Franklin Gothic Book" w:eastAsia="SimSun" w:hAnsi="Franklin Gothic Book" w:hint="eastAsia"/>
          <w:sz w:val="24"/>
        </w:rPr>
        <w:t>一家的愿景，并将其转化为具有未来主义风格的宜人环境。所选产品的设计和材质体现了功能性和舒适性相结合的现代理念，并兼具耐用性和环保性。</w:t>
      </w:r>
    </w:p>
    <w:p w14:paraId="395A3F9E" w14:textId="292BED57" w:rsidR="36609318" w:rsidRDefault="36609318" w:rsidP="36609318">
      <w:pPr>
        <w:spacing w:line="360" w:lineRule="auto"/>
        <w:jc w:val="both"/>
        <w:rPr>
          <w:rFonts w:ascii="Franklin Gothic Book" w:hAnsi="Franklin Gothic Book" w:cstheme="majorBidi"/>
          <w:sz w:val="24"/>
          <w:szCs w:val="24"/>
          <w:lang w:val="de-DE"/>
        </w:rPr>
      </w:pPr>
    </w:p>
    <w:p w14:paraId="0844D039" w14:textId="54BA260F" w:rsidR="3449F2FC" w:rsidRPr="008815F5" w:rsidRDefault="6D1988FB" w:rsidP="00F50BB0">
      <w:pPr>
        <w:spacing w:line="360" w:lineRule="auto"/>
        <w:jc w:val="both"/>
        <w:rPr>
          <w:rFonts w:ascii="Franklin Gothic Demi" w:hAnsi="Franklin Gothic Demi" w:cstheme="majorBidi"/>
          <w:sz w:val="24"/>
          <w:szCs w:val="24"/>
          <w:lang w:val="de-DE"/>
        </w:rPr>
      </w:pPr>
      <w:r>
        <w:rPr>
          <w:rFonts w:ascii="Franklin Gothic Demi" w:eastAsia="SimSun" w:hAnsi="Franklin Gothic Demi" w:hint="eastAsia"/>
          <w:sz w:val="24"/>
        </w:rPr>
        <w:lastRenderedPageBreak/>
        <w:t>每个浴室的独特风格</w:t>
      </w:r>
    </w:p>
    <w:p w14:paraId="6ACDDCE1" w14:textId="59F2321B" w:rsidR="00477D74" w:rsidRDefault="001B0467" w:rsidP="0DC56181">
      <w:pPr>
        <w:spacing w:line="360" w:lineRule="auto"/>
        <w:jc w:val="both"/>
        <w:rPr>
          <w:rFonts w:ascii="Franklin Gothic Book" w:eastAsia="SimSun" w:hAnsi="Franklin Gothic Book" w:cstheme="majorBidi"/>
          <w:sz w:val="24"/>
          <w:szCs w:val="24"/>
        </w:rPr>
      </w:pPr>
      <w:r>
        <w:rPr>
          <w:rFonts w:ascii="Franklin Gothic Book" w:eastAsia="SimSun" w:hAnsi="Franklin Gothic Book" w:hint="eastAsia"/>
          <w:sz w:val="24"/>
        </w:rPr>
        <w:t>客用浴室采用柏林设计师</w:t>
      </w:r>
      <w:r w:rsidRPr="008815F5">
        <w:rPr>
          <w:rFonts w:ascii="Franklin Gothic Book" w:eastAsia="SimSun" w:hAnsi="Franklin Gothic Book" w:hint="eastAsia"/>
          <w:sz w:val="24"/>
          <w:lang w:val="de-DE"/>
        </w:rPr>
        <w:t>Werner Aisslinger</w:t>
      </w:r>
      <w:r>
        <w:rPr>
          <w:rFonts w:ascii="Franklin Gothic Book" w:eastAsia="SimSun" w:hAnsi="Franklin Gothic Book" w:hint="eastAsia"/>
          <w:sz w:val="24"/>
        </w:rPr>
        <w:t>设计的高级哑光黑色地平式淋浴地面舒波盘零度</w:t>
      </w:r>
      <w:r w:rsidRPr="008815F5">
        <w:rPr>
          <w:rFonts w:ascii="Franklin Gothic Book" w:eastAsia="SimSun" w:hAnsi="Franklin Gothic Book" w:hint="eastAsia"/>
          <w:sz w:val="24"/>
          <w:lang w:val="de-DE"/>
        </w:rPr>
        <w:t>SUPERPLAN ZERO</w:t>
      </w:r>
      <w:r w:rsidRPr="008815F5">
        <w:rPr>
          <w:rFonts w:ascii="Franklin Gothic Book" w:eastAsia="SimSun" w:hAnsi="Franklin Gothic Book" w:hint="eastAsia"/>
          <w:sz w:val="24"/>
          <w:lang w:val="de-DE"/>
        </w:rPr>
        <w:t>，</w:t>
      </w:r>
      <w:r>
        <w:rPr>
          <w:rFonts w:ascii="Franklin Gothic Book" w:eastAsia="SimSun" w:hAnsi="Franklin Gothic Book" w:hint="eastAsia"/>
          <w:sz w:val="24"/>
        </w:rPr>
        <w:t>彰显独特风格。</w:t>
      </w:r>
      <w:r>
        <w:rPr>
          <w:rFonts w:ascii="Franklin Gothic Book" w:eastAsia="SimSun" w:hAnsi="Franklin Gothic Book" w:hint="eastAsia"/>
          <w:sz w:val="24"/>
        </w:rPr>
        <w:t>Ludmilla</w:t>
      </w:r>
      <w:r>
        <w:rPr>
          <w:rFonts w:ascii="Franklin Gothic Book" w:eastAsia="SimSun" w:hAnsi="Franklin Gothic Book" w:hint="eastAsia"/>
          <w:sz w:val="24"/>
        </w:rPr>
        <w:t>为她的浴室选择了由</w:t>
      </w:r>
      <w:r>
        <w:rPr>
          <w:rFonts w:ascii="Franklin Gothic Book" w:eastAsia="SimSun" w:hAnsi="Franklin Gothic Book" w:hint="eastAsia"/>
          <w:sz w:val="24"/>
        </w:rPr>
        <w:t>Anke Salomon</w:t>
      </w:r>
      <w:r>
        <w:rPr>
          <w:rFonts w:ascii="Franklin Gothic Book" w:eastAsia="SimSun" w:hAnsi="Franklin Gothic Book" w:hint="eastAsia"/>
          <w:sz w:val="24"/>
        </w:rPr>
        <w:t>设计的玫娜</w:t>
      </w:r>
      <w:r>
        <w:rPr>
          <w:rFonts w:ascii="Franklin Gothic Book" w:eastAsia="SimSun" w:hAnsi="Franklin Gothic Book" w:hint="eastAsia"/>
          <w:sz w:val="24"/>
        </w:rPr>
        <w:t>MIENA</w:t>
      </w:r>
      <w:r>
        <w:rPr>
          <w:rFonts w:ascii="Franklin Gothic Book" w:eastAsia="SimSun" w:hAnsi="Franklin Gothic Book" w:hint="eastAsia"/>
          <w:sz w:val="24"/>
        </w:rPr>
        <w:t>面盆，精致优美，简约设计和出色品质相得益彰。大师系列傲月双人独立浴缸</w:t>
      </w:r>
      <w:r>
        <w:rPr>
          <w:rFonts w:ascii="Franklin Gothic Book" w:eastAsia="SimSun" w:hAnsi="Franklin Gothic Book" w:hint="eastAsia"/>
          <w:sz w:val="24"/>
        </w:rPr>
        <w:t>MEISTERSTÜCK OYO DUO</w:t>
      </w:r>
      <w:r>
        <w:rPr>
          <w:rFonts w:ascii="Franklin Gothic Book" w:eastAsia="SimSun" w:hAnsi="Franklin Gothic Book" w:hint="eastAsia"/>
          <w:sz w:val="24"/>
        </w:rPr>
        <w:t>冷灰色，堪称浴室内的设计亮点。流畅的卵圆形造型出自著名设计师</w:t>
      </w:r>
      <w:r>
        <w:rPr>
          <w:rFonts w:ascii="Franklin Gothic Book" w:eastAsia="SimSun" w:hAnsi="Franklin Gothic Book" w:hint="eastAsia"/>
          <w:sz w:val="24"/>
        </w:rPr>
        <w:t>Stefan Diez</w:t>
      </w:r>
      <w:r>
        <w:rPr>
          <w:rFonts w:ascii="Franklin Gothic Book" w:eastAsia="SimSun" w:hAnsi="Franklin Gothic Book" w:hint="eastAsia"/>
          <w:sz w:val="24"/>
        </w:rPr>
        <w:t>，成为浴室中最亮眼的单品。</w:t>
      </w:r>
      <w:r>
        <w:rPr>
          <w:rFonts w:ascii="Franklin Gothic Book" w:eastAsia="SimSun" w:hAnsi="Franklin Gothic Book" w:hint="eastAsia"/>
          <w:sz w:val="24"/>
        </w:rPr>
        <w:t xml:space="preserve"> </w:t>
      </w:r>
    </w:p>
    <w:p w14:paraId="3A16D536" w14:textId="29A1E289" w:rsidR="008770C1" w:rsidRPr="008B3867" w:rsidRDefault="008770C1" w:rsidP="5FABE240">
      <w:pPr>
        <w:spacing w:line="360" w:lineRule="auto"/>
        <w:jc w:val="both"/>
        <w:rPr>
          <w:rFonts w:ascii="Franklin Gothic Book" w:eastAsia="SimSun" w:hAnsi="Franklin Gothic Book" w:cstheme="majorBidi"/>
          <w:sz w:val="24"/>
          <w:szCs w:val="24"/>
        </w:rPr>
      </w:pPr>
      <w:r>
        <w:rPr>
          <w:rFonts w:ascii="Franklin Gothic Book" w:eastAsia="SimSun" w:hAnsi="Franklin Gothic Book" w:hint="eastAsia"/>
          <w:sz w:val="24"/>
        </w:rPr>
        <w:t>在儿童浴室，他们选择了阿尔卑斯白的明韵</w:t>
      </w:r>
      <w:r>
        <w:rPr>
          <w:rFonts w:ascii="Franklin Gothic Book" w:eastAsia="SimSun" w:hAnsi="Franklin Gothic Book" w:hint="eastAsia"/>
          <w:sz w:val="24"/>
        </w:rPr>
        <w:t>MING</w:t>
      </w:r>
      <w:r>
        <w:rPr>
          <w:rFonts w:ascii="Franklin Gothic Book" w:eastAsia="SimSun" w:hAnsi="Franklin Gothic Book" w:hint="eastAsia"/>
          <w:sz w:val="24"/>
        </w:rPr>
        <w:t>碗盆，而</w:t>
      </w:r>
      <w:r>
        <w:rPr>
          <w:rFonts w:ascii="Franklin Gothic Book" w:eastAsia="SimSun" w:hAnsi="Franklin Gothic Book" w:hint="eastAsia"/>
          <w:sz w:val="24"/>
        </w:rPr>
        <w:t>Matteo</w:t>
      </w:r>
      <w:r>
        <w:rPr>
          <w:rFonts w:ascii="Franklin Gothic Book" w:eastAsia="SimSun" w:hAnsi="Franklin Gothic Book" w:hint="eastAsia"/>
          <w:sz w:val="24"/>
        </w:rPr>
        <w:t>的浴室则配备了哑光黑的酷诺</w:t>
      </w:r>
      <w:r>
        <w:rPr>
          <w:rFonts w:ascii="Franklin Gothic Book" w:eastAsia="SimSun" w:hAnsi="Franklin Gothic Book" w:hint="eastAsia"/>
          <w:sz w:val="24"/>
        </w:rPr>
        <w:t>CONO</w:t>
      </w:r>
      <w:r>
        <w:rPr>
          <w:rFonts w:ascii="Franklin Gothic Book" w:eastAsia="SimSun" w:hAnsi="Franklin Gothic Book" w:hint="eastAsia"/>
          <w:sz w:val="24"/>
        </w:rPr>
        <w:t>面盆。这些产品均由可循环利用的钢瓷釉制成，不仅提供了出色的舒适度，还兼具耐用性和高耐受性。奢华考究与独特设计相得益彰，同时体现了对环境的尊重。这让</w:t>
      </w:r>
      <w:r>
        <w:rPr>
          <w:rFonts w:ascii="Franklin Gothic Book" w:eastAsia="SimSun" w:hAnsi="Franklin Gothic Book" w:hint="eastAsia"/>
          <w:sz w:val="24"/>
        </w:rPr>
        <w:t>Viviani</w:t>
      </w:r>
      <w:r>
        <w:rPr>
          <w:rFonts w:ascii="Franklin Gothic Book" w:eastAsia="SimSun" w:hAnsi="Franklin Gothic Book" w:hint="eastAsia"/>
          <w:sz w:val="24"/>
        </w:rPr>
        <w:t>一家从一开始就为之倾倒。</w:t>
      </w:r>
      <w:r>
        <w:rPr>
          <w:rFonts w:ascii="Franklin Gothic Book" w:eastAsia="SimSun" w:hAnsi="Franklin Gothic Book" w:hint="eastAsia"/>
          <w:sz w:val="24"/>
        </w:rPr>
        <w:t xml:space="preserve"> </w:t>
      </w:r>
    </w:p>
    <w:p w14:paraId="60089508" w14:textId="4CF840EE" w:rsidR="004D00EB" w:rsidRDefault="008770C1" w:rsidP="008B3867">
      <w:pPr>
        <w:spacing w:line="360" w:lineRule="auto"/>
        <w:jc w:val="both"/>
        <w:rPr>
          <w:rFonts w:ascii="Franklin Gothic Book" w:eastAsia="SimSun" w:hAnsi="Franklin Gothic Book"/>
          <w:sz w:val="24"/>
          <w:szCs w:val="24"/>
        </w:rPr>
      </w:pPr>
      <w:r>
        <w:rPr>
          <w:rFonts w:ascii="Franklin Gothic Book" w:eastAsia="SimSun" w:hAnsi="Franklin Gothic Book" w:hint="eastAsia"/>
          <w:sz w:val="24"/>
        </w:rPr>
        <w:t>为切合项目理念，所有墙面均采用</w:t>
      </w:r>
      <w:r>
        <w:rPr>
          <w:rFonts w:ascii="Franklin Gothic Book" w:eastAsia="SimSun" w:hAnsi="Franklin Gothic Book" w:hint="eastAsia"/>
          <w:sz w:val="24"/>
        </w:rPr>
        <w:t xml:space="preserve">Giorgio </w:t>
      </w:r>
      <w:proofErr w:type="spellStart"/>
      <w:r>
        <w:rPr>
          <w:rFonts w:ascii="Franklin Gothic Book" w:eastAsia="SimSun" w:hAnsi="Franklin Gothic Book" w:hint="eastAsia"/>
          <w:sz w:val="24"/>
        </w:rPr>
        <w:t>Graesan</w:t>
      </w:r>
      <w:proofErr w:type="spellEnd"/>
      <w:r>
        <w:rPr>
          <w:rFonts w:ascii="Franklin Gothic Book" w:eastAsia="SimSun" w:hAnsi="Franklin Gothic Book" w:hint="eastAsia"/>
          <w:sz w:val="24"/>
        </w:rPr>
        <w:t>出品的</w:t>
      </w:r>
      <w:r>
        <w:rPr>
          <w:rFonts w:ascii="Franklin Gothic Book" w:eastAsia="SimSun" w:hAnsi="Franklin Gothic Book" w:hint="eastAsia"/>
          <w:sz w:val="24"/>
        </w:rPr>
        <w:t>Marmorino</w:t>
      </w:r>
      <w:r>
        <w:rPr>
          <w:rFonts w:ascii="Franklin Gothic Book" w:eastAsia="SimSun" w:hAnsi="Franklin Gothic Book" w:hint="eastAsia"/>
          <w:sz w:val="24"/>
        </w:rPr>
        <w:t>艺术漆，这是一种手工粉刷的微石灰。</w:t>
      </w:r>
      <w:r>
        <w:rPr>
          <w:rFonts w:ascii="Franklin Gothic Book" w:eastAsia="SimSun" w:hAnsi="Franklin Gothic Book" w:hint="eastAsia"/>
          <w:sz w:val="24"/>
        </w:rPr>
        <w:t>Fiemme Tremila</w:t>
      </w:r>
      <w:r>
        <w:rPr>
          <w:rFonts w:ascii="Franklin Gothic Book" w:eastAsia="SimSun" w:hAnsi="Franklin Gothic Book" w:hint="eastAsia"/>
          <w:sz w:val="24"/>
        </w:rPr>
        <w:t>木材，安装时无需使用粘合剂。风格优雅的灯具由意大利灯具制造商</w:t>
      </w:r>
      <w:r>
        <w:rPr>
          <w:rFonts w:ascii="Franklin Gothic Book" w:eastAsia="SimSun" w:hAnsi="Franklin Gothic Book" w:hint="eastAsia"/>
          <w:sz w:val="24"/>
        </w:rPr>
        <w:t>Lumina</w:t>
      </w:r>
      <w:r>
        <w:rPr>
          <w:rFonts w:ascii="Franklin Gothic Book" w:eastAsia="SimSun" w:hAnsi="Franklin Gothic Book" w:hint="eastAsia"/>
          <w:sz w:val="24"/>
        </w:rPr>
        <w:t>出品。</w:t>
      </w:r>
    </w:p>
    <w:p w14:paraId="1B5D998A" w14:textId="48050B03" w:rsidR="00D831EF" w:rsidRDefault="00D831EF" w:rsidP="5B339B45">
      <w:pPr>
        <w:spacing w:line="360" w:lineRule="auto"/>
        <w:jc w:val="both"/>
        <w:rPr>
          <w:rFonts w:ascii="Franklin Gothic Book" w:eastAsia="SimSun" w:hAnsi="Franklin Gothic Book" w:cstheme="majorBidi"/>
          <w:sz w:val="24"/>
          <w:szCs w:val="24"/>
        </w:rPr>
      </w:pPr>
      <w:r>
        <w:rPr>
          <w:rFonts w:ascii="Franklin Gothic Book" w:eastAsia="SimSun" w:hAnsi="Franklin Gothic Book" w:hint="eastAsia"/>
          <w:sz w:val="24"/>
        </w:rPr>
        <w:t>Matteo Viviani</w:t>
      </w:r>
      <w:r>
        <w:rPr>
          <w:rFonts w:ascii="Franklin Gothic Book" w:eastAsia="SimSun" w:hAnsi="Franklin Gothic Book" w:hint="eastAsia"/>
          <w:sz w:val="24"/>
        </w:rPr>
        <w:t>兴奋地表示</w:t>
      </w:r>
      <w:proofErr w:type="gramStart"/>
      <w:r>
        <w:rPr>
          <w:rFonts w:ascii="Franklin Gothic Book" w:eastAsia="SimSun" w:hAnsi="Franklin Gothic Book" w:hint="eastAsia"/>
          <w:sz w:val="24"/>
        </w:rPr>
        <w:t>：“</w:t>
      </w:r>
      <w:proofErr w:type="gramEnd"/>
      <w:r>
        <w:rPr>
          <w:rFonts w:ascii="Franklin Gothic Book" w:eastAsia="SimSun" w:hAnsi="Franklin Gothic Book" w:hint="eastAsia"/>
          <w:sz w:val="24"/>
        </w:rPr>
        <w:t>我从未想过如此精致美丽浴缸能够具有</w:t>
      </w:r>
      <w:r>
        <w:rPr>
          <w:rFonts w:ascii="Franklin Gothic Book" w:eastAsia="SimSun" w:hAnsi="Franklin Gothic Book" w:hint="eastAsia"/>
          <w:sz w:val="24"/>
        </w:rPr>
        <w:t>Ludmilla</w:t>
      </w:r>
      <w:r>
        <w:rPr>
          <w:rFonts w:ascii="Franklin Gothic Book" w:eastAsia="SimSun" w:hAnsi="Franklin Gothic Book" w:hint="eastAsia"/>
          <w:sz w:val="24"/>
        </w:rPr>
        <w:t>口中的“出色”舒适感</w:t>
      </w:r>
      <w:r>
        <w:rPr>
          <w:rFonts w:ascii="Franklin Gothic Book" w:eastAsia="SimSun" w:hAnsi="Franklin Gothic Book" w:hint="eastAsia"/>
          <w:sz w:val="24"/>
        </w:rPr>
        <w:t xml:space="preserve"> </w:t>
      </w:r>
      <w:r>
        <w:rPr>
          <w:rFonts w:ascii="Franklin Gothic Book" w:eastAsia="SimSun" w:hAnsi="Franklin Gothic Book" w:hint="eastAsia"/>
          <w:sz w:val="24"/>
        </w:rPr>
        <w:t>也从未想过浴缸如此易打理，同时又如此坚固耐用。”</w:t>
      </w:r>
      <w:r>
        <w:rPr>
          <w:rFonts w:ascii="Franklin Gothic Book" w:eastAsia="SimSun" w:hAnsi="Franklin Gothic Book" w:hint="eastAsia"/>
          <w:sz w:val="24"/>
        </w:rPr>
        <w:t xml:space="preserve"> </w:t>
      </w:r>
    </w:p>
    <w:p w14:paraId="307F7E17" w14:textId="391CF0F9" w:rsidR="00993424" w:rsidRDefault="00993424" w:rsidP="008B3867">
      <w:pPr>
        <w:spacing w:line="360" w:lineRule="auto"/>
        <w:jc w:val="both"/>
        <w:rPr>
          <w:rFonts w:ascii="Franklin Gothic Book" w:hAnsi="Franklin Gothic Book"/>
          <w:sz w:val="24"/>
          <w:szCs w:val="24"/>
          <w:lang w:val="de-DE"/>
        </w:rPr>
      </w:pPr>
    </w:p>
    <w:p w14:paraId="26556217" w14:textId="77777777" w:rsidR="00F50BB0" w:rsidRDefault="00F50BB0" w:rsidP="008B3867">
      <w:pPr>
        <w:spacing w:line="360" w:lineRule="auto"/>
        <w:jc w:val="both"/>
        <w:rPr>
          <w:rFonts w:ascii="Franklin Gothic Book" w:hAnsi="Franklin Gothic Book"/>
          <w:sz w:val="24"/>
          <w:szCs w:val="24"/>
          <w:lang w:val="de-DE"/>
        </w:rPr>
      </w:pPr>
    </w:p>
    <w:p w14:paraId="4E07434C" w14:textId="77777777" w:rsidR="008815F5" w:rsidRDefault="008815F5" w:rsidP="008B3867">
      <w:pPr>
        <w:spacing w:line="360" w:lineRule="auto"/>
        <w:jc w:val="both"/>
        <w:rPr>
          <w:rFonts w:ascii="Franklin Gothic Book" w:hAnsi="Franklin Gothic Book"/>
          <w:sz w:val="24"/>
          <w:szCs w:val="24"/>
          <w:lang w:val="de-DE"/>
        </w:rPr>
      </w:pPr>
    </w:p>
    <w:p w14:paraId="2924D173" w14:textId="77777777" w:rsidR="008815F5" w:rsidRDefault="008815F5" w:rsidP="008B3867">
      <w:pPr>
        <w:spacing w:line="360" w:lineRule="auto"/>
        <w:jc w:val="both"/>
        <w:rPr>
          <w:rFonts w:ascii="Franklin Gothic Book" w:hAnsi="Franklin Gothic Book"/>
          <w:sz w:val="24"/>
          <w:szCs w:val="24"/>
          <w:lang w:val="de-DE"/>
        </w:rPr>
      </w:pPr>
    </w:p>
    <w:p w14:paraId="5753F9D8" w14:textId="77777777" w:rsidR="008815F5" w:rsidRDefault="008815F5" w:rsidP="008B3867">
      <w:pPr>
        <w:spacing w:line="360" w:lineRule="auto"/>
        <w:jc w:val="both"/>
        <w:rPr>
          <w:rFonts w:ascii="Franklin Gothic Book" w:hAnsi="Franklin Gothic Book"/>
          <w:sz w:val="24"/>
          <w:szCs w:val="24"/>
          <w:lang w:val="de-DE"/>
        </w:rPr>
      </w:pPr>
    </w:p>
    <w:p w14:paraId="0B3CD779" w14:textId="77777777" w:rsidR="008815F5" w:rsidRDefault="008815F5" w:rsidP="008B3867">
      <w:pPr>
        <w:spacing w:line="360" w:lineRule="auto"/>
        <w:jc w:val="both"/>
        <w:rPr>
          <w:rFonts w:ascii="Franklin Gothic Book" w:hAnsi="Franklin Gothic Book"/>
          <w:sz w:val="24"/>
          <w:szCs w:val="24"/>
          <w:lang w:val="de-DE"/>
        </w:rPr>
      </w:pPr>
    </w:p>
    <w:p w14:paraId="307CD7D7" w14:textId="77777777" w:rsidR="008815F5" w:rsidRDefault="008815F5" w:rsidP="008B3867">
      <w:pPr>
        <w:spacing w:line="360" w:lineRule="auto"/>
        <w:jc w:val="both"/>
        <w:rPr>
          <w:rFonts w:ascii="Franklin Gothic Book" w:hAnsi="Franklin Gothic Book"/>
          <w:sz w:val="24"/>
          <w:szCs w:val="24"/>
          <w:lang w:val="de-DE"/>
        </w:rPr>
      </w:pPr>
    </w:p>
    <w:p w14:paraId="503518D4" w14:textId="77777777" w:rsidR="008815F5" w:rsidRDefault="008815F5" w:rsidP="008B3867">
      <w:pPr>
        <w:spacing w:line="360" w:lineRule="auto"/>
        <w:jc w:val="both"/>
        <w:rPr>
          <w:rFonts w:ascii="Franklin Gothic Book" w:hAnsi="Franklin Gothic Book"/>
          <w:sz w:val="24"/>
          <w:szCs w:val="24"/>
          <w:lang w:val="de-DE"/>
        </w:rPr>
      </w:pPr>
    </w:p>
    <w:p w14:paraId="2E44A0F9" w14:textId="77777777" w:rsidR="008815F5" w:rsidRDefault="008815F5" w:rsidP="008B3867">
      <w:pPr>
        <w:spacing w:line="360" w:lineRule="auto"/>
        <w:jc w:val="both"/>
        <w:rPr>
          <w:rFonts w:ascii="Franklin Gothic Book" w:hAnsi="Franklin Gothic Book"/>
          <w:sz w:val="24"/>
          <w:szCs w:val="24"/>
          <w:lang w:val="de-DE"/>
        </w:rPr>
      </w:pPr>
    </w:p>
    <w:p w14:paraId="4B41A648" w14:textId="77777777" w:rsidR="008815F5" w:rsidRDefault="008815F5" w:rsidP="008B3867">
      <w:pPr>
        <w:spacing w:line="360" w:lineRule="auto"/>
        <w:jc w:val="both"/>
        <w:rPr>
          <w:rFonts w:ascii="Franklin Gothic Book" w:hAnsi="Franklin Gothic Book"/>
          <w:sz w:val="24"/>
          <w:szCs w:val="24"/>
          <w:lang w:val="de-DE"/>
        </w:rPr>
      </w:pPr>
    </w:p>
    <w:p w14:paraId="29CC1879" w14:textId="77777777" w:rsidR="00CB2E2F" w:rsidRPr="008815F5" w:rsidRDefault="00CB2E2F" w:rsidP="00CB2E2F">
      <w:pPr>
        <w:spacing w:line="360" w:lineRule="auto"/>
        <w:jc w:val="both"/>
        <w:rPr>
          <w:rFonts w:ascii="Franklin Gothic Book" w:hAnsi="Franklin Gothic Book"/>
          <w:sz w:val="23"/>
          <w:szCs w:val="23"/>
          <w:lang w:val="de-DE"/>
        </w:rPr>
      </w:pPr>
      <w:r>
        <w:rPr>
          <w:rFonts w:ascii="Franklin Gothic Demi" w:hAnsi="Franklin Gothic Demi" w:hint="eastAsia"/>
          <w:i/>
          <w:sz w:val="23"/>
        </w:rPr>
        <w:lastRenderedPageBreak/>
        <w:t>关于</w:t>
      </w:r>
      <w:r w:rsidRPr="008815F5">
        <w:rPr>
          <w:rFonts w:ascii="Franklin Gothic Demi" w:hAnsi="Franklin Gothic Demi" w:hint="eastAsia"/>
          <w:i/>
          <w:sz w:val="23"/>
          <w:lang w:val="de-DE"/>
        </w:rPr>
        <w:t>KALDEWEI</w:t>
      </w:r>
    </w:p>
    <w:p w14:paraId="15D39827" w14:textId="77777777" w:rsidR="00CB2E2F" w:rsidRDefault="00CB2E2F" w:rsidP="00CB2E2F">
      <w:pPr>
        <w:spacing w:line="360" w:lineRule="auto"/>
        <w:jc w:val="both"/>
      </w:pPr>
      <w:r>
        <w:rPr>
          <w:rFonts w:ascii="Franklin Gothic Book" w:hAnsi="Franklin Gothic Book" w:hint="eastAsia"/>
          <w:sz w:val="23"/>
        </w:rPr>
        <w:t>一间没有</w:t>
      </w:r>
      <w:r w:rsidRPr="008815F5">
        <w:rPr>
          <w:rFonts w:ascii="Franklin Gothic Book" w:hAnsi="Franklin Gothic Book" w:hint="eastAsia"/>
          <w:sz w:val="23"/>
          <w:lang w:val="de-DE"/>
        </w:rPr>
        <w:t>KALDEWEI</w:t>
      </w:r>
      <w:r>
        <w:rPr>
          <w:rFonts w:ascii="Franklin Gothic Book" w:hAnsi="Franklin Gothic Book" w:hint="eastAsia"/>
          <w:sz w:val="23"/>
        </w:rPr>
        <w:t>的浴室</w:t>
      </w:r>
      <w:r w:rsidRPr="008815F5">
        <w:rPr>
          <w:rFonts w:ascii="Franklin Gothic Book" w:hAnsi="Franklin Gothic Book" w:hint="eastAsia"/>
          <w:sz w:val="23"/>
          <w:lang w:val="de-DE"/>
        </w:rPr>
        <w:t>？</w:t>
      </w:r>
      <w:r>
        <w:rPr>
          <w:rFonts w:ascii="Franklin Gothic Book" w:hAnsi="Franklin Gothic Book" w:hint="eastAsia"/>
          <w:sz w:val="23"/>
        </w:rPr>
        <w:t>对于很多人来说都无法想象。因为这一家族企业一百多年来一直致力于个性化理想浴室的解决方案，永远站在时尚的前沿：无论是设计趋势、可循环使用的卫浴产品、碳减排材料，还是企业始终遵循的更好、更可持续环境的宗旨。</w:t>
      </w:r>
      <w:r>
        <w:rPr>
          <w:rFonts w:ascii="Franklin Gothic Book" w:hAnsi="Franklin Gothic Book" w:hint="eastAsia"/>
          <w:sz w:val="23"/>
        </w:rPr>
        <w:t>KALDEWEI</w:t>
      </w:r>
      <w:r>
        <w:rPr>
          <w:rFonts w:ascii="Franklin Gothic Book" w:hAnsi="Franklin Gothic Book" w:hint="eastAsia"/>
          <w:sz w:val="23"/>
        </w:rPr>
        <w:t>将时尚奢华与环保理念、经济和行动相结合</w:t>
      </w:r>
      <w:r>
        <w:rPr>
          <w:rFonts w:ascii="Franklin Gothic Book" w:hAnsi="Franklin Gothic Book" w:hint="eastAsia"/>
          <w:sz w:val="23"/>
        </w:rPr>
        <w:t xml:space="preserve"> - </w:t>
      </w:r>
      <w:r>
        <w:rPr>
          <w:rFonts w:ascii="Franklin Gothic Book" w:hAnsi="Franklin Gothic Book" w:hint="eastAsia"/>
          <w:sz w:val="23"/>
        </w:rPr>
        <w:t>并为这一国际化战略创造了自己的概念：可持续奢华</w:t>
      </w:r>
      <w:proofErr w:type="spellStart"/>
      <w:r>
        <w:rPr>
          <w:rFonts w:ascii="Franklin Gothic Book" w:hAnsi="Franklin Gothic Book" w:hint="eastAsia"/>
          <w:sz w:val="23"/>
        </w:rPr>
        <w:t>Luxstainability</w:t>
      </w:r>
      <w:proofErr w:type="spellEnd"/>
      <w:r>
        <w:rPr>
          <w:rFonts w:ascii="Franklin Gothic Book" w:hAnsi="Franklin Gothic Book" w:hint="eastAsia"/>
          <w:sz w:val="23"/>
          <w:vertAlign w:val="superscript"/>
        </w:rPr>
        <w:t>®</w:t>
      </w:r>
      <w:r>
        <w:rPr>
          <w:rFonts w:ascii="Franklin Gothic Book" w:hAnsi="Franklin Gothic Book" w:hint="eastAsia"/>
          <w:sz w:val="23"/>
        </w:rPr>
        <w:t>。这个概念描述了企业理念，以及使</w:t>
      </w:r>
      <w:r>
        <w:rPr>
          <w:rFonts w:ascii="Franklin Gothic Book" w:hAnsi="Franklin Gothic Book" w:hint="eastAsia"/>
          <w:sz w:val="23"/>
        </w:rPr>
        <w:t>KALDEWEI</w:t>
      </w:r>
      <w:r>
        <w:rPr>
          <w:rFonts w:ascii="Franklin Gothic Book" w:hAnsi="Franklin Gothic Book" w:hint="eastAsia"/>
          <w:sz w:val="23"/>
        </w:rPr>
        <w:t>产品如此高端的高级材质：</w:t>
      </w:r>
      <w:r>
        <w:rPr>
          <w:rFonts w:ascii="Franklin Gothic Book" w:hAnsi="Franklin Gothic Book" w:hint="eastAsia"/>
          <w:sz w:val="23"/>
        </w:rPr>
        <w:t>KALDEWEI</w:t>
      </w:r>
      <w:r>
        <w:rPr>
          <w:rFonts w:ascii="Franklin Gothic Book" w:hAnsi="Franklin Gothic Book" w:hint="eastAsia"/>
          <w:sz w:val="23"/>
        </w:rPr>
        <w:t>钢瓷釉。这种材质制造而成的浴缸、淋浴产品及面盆赋予每间浴室独特的个性。钢瓷釉因外观精致、寿命长久且</w:t>
      </w:r>
      <w:r>
        <w:rPr>
          <w:rFonts w:ascii="Franklin Gothic Book" w:hAnsi="Franklin Gothic Book" w:hint="eastAsia"/>
          <w:sz w:val="23"/>
        </w:rPr>
        <w:t>100%</w:t>
      </w:r>
      <w:r>
        <w:rPr>
          <w:rFonts w:ascii="Franklin Gothic Book" w:hAnsi="Franklin Gothic Book" w:hint="eastAsia"/>
          <w:sz w:val="23"/>
        </w:rPr>
        <w:t>可循环利用而备受青睐。</w:t>
      </w:r>
      <w:r>
        <w:rPr>
          <w:rFonts w:ascii="Franklin Gothic Book" w:hAnsi="Franklin Gothic Book" w:hint="eastAsia"/>
          <w:sz w:val="23"/>
        </w:rPr>
        <w:t>2021</w:t>
      </w:r>
      <w:r>
        <w:rPr>
          <w:rFonts w:ascii="Franklin Gothic Book" w:hAnsi="Franklin Gothic Book" w:hint="eastAsia"/>
          <w:sz w:val="23"/>
        </w:rPr>
        <w:t>年，</w:t>
      </w:r>
      <w:r>
        <w:rPr>
          <w:rFonts w:ascii="Franklin Gothic Book" w:hAnsi="Franklin Gothic Book" w:hint="eastAsia"/>
          <w:sz w:val="23"/>
        </w:rPr>
        <w:t>KALDEWEI</w:t>
      </w:r>
      <w:r>
        <w:rPr>
          <w:rFonts w:ascii="Franklin Gothic Book" w:hAnsi="Franklin Gothic Book" w:hint="eastAsia"/>
          <w:sz w:val="23"/>
        </w:rPr>
        <w:t>成为签署“科学碳目标”倡议的首家卫浴公司，开始在生产活动中强调气候中和。凭借以碳减排钢材为原料的环境保护系列限量版产品，</w:t>
      </w:r>
      <w:r>
        <w:rPr>
          <w:rFonts w:ascii="Franklin Gothic Book" w:hAnsi="Franklin Gothic Book" w:hint="eastAsia"/>
          <w:sz w:val="23"/>
        </w:rPr>
        <w:t>KALDEWEI</w:t>
      </w:r>
      <w:r>
        <w:rPr>
          <w:rFonts w:ascii="Franklin Gothic Book" w:hAnsi="Franklin Gothic Book" w:hint="eastAsia"/>
          <w:sz w:val="23"/>
        </w:rPr>
        <w:t>再度向实现这一目标大步迈进。</w:t>
      </w:r>
      <w:r>
        <w:rPr>
          <w:rFonts w:ascii="Franklin Gothic Book" w:hAnsi="Franklin Gothic Book" w:hint="eastAsia"/>
          <w:sz w:val="23"/>
        </w:rPr>
        <w:t>KALDEWEI</w:t>
      </w:r>
      <w:r>
        <w:rPr>
          <w:rFonts w:ascii="Franklin Gothic Book" w:hAnsi="Franklin Gothic Book" w:hint="eastAsia"/>
          <w:sz w:val="23"/>
        </w:rPr>
        <w:t>多年来一直与德国环保组织</w:t>
      </w:r>
      <w:r>
        <w:rPr>
          <w:rFonts w:ascii="Franklin Gothic Book" w:hAnsi="Franklin Gothic Book" w:hint="eastAsia"/>
          <w:sz w:val="23"/>
        </w:rPr>
        <w:t>WWF</w:t>
      </w:r>
      <w:r>
        <w:rPr>
          <w:rFonts w:ascii="Franklin Gothic Book" w:hAnsi="Franklin Gothic Book" w:hint="eastAsia"/>
          <w:sz w:val="23"/>
        </w:rPr>
        <w:t>合作，与塑料垃圾抗争。这是出于对环境和子孙后代负责任的表现。</w:t>
      </w:r>
    </w:p>
    <w:p w14:paraId="7180BA80" w14:textId="77777777" w:rsidR="00CB2E2F" w:rsidRDefault="00CB2E2F" w:rsidP="00CB2E2F"/>
    <w:p w14:paraId="727FB263" w14:textId="77777777" w:rsidR="00CB2E2F" w:rsidRDefault="00CB2E2F" w:rsidP="00CB2E2F"/>
    <w:p w14:paraId="27EB83C4" w14:textId="77777777" w:rsidR="00CB2E2F" w:rsidRDefault="00CB2E2F" w:rsidP="00CB2E2F"/>
    <w:p w14:paraId="112ABD2A" w14:textId="77777777" w:rsidR="00CB2E2F" w:rsidRDefault="00CB2E2F" w:rsidP="00CB2E2F"/>
    <w:p w14:paraId="2FA7A842" w14:textId="77777777" w:rsidR="00CB2E2F" w:rsidRDefault="00CB2E2F" w:rsidP="00CB2E2F"/>
    <w:p w14:paraId="4DEEC810" w14:textId="77777777" w:rsidR="00CB2E2F" w:rsidRDefault="00CB2E2F" w:rsidP="00CB2E2F"/>
    <w:p w14:paraId="5C7DF0B7" w14:textId="77777777" w:rsidR="00CB2E2F" w:rsidRDefault="00CB2E2F" w:rsidP="00CB2E2F"/>
    <w:p w14:paraId="668893B0" w14:textId="77777777" w:rsidR="00CB2E2F" w:rsidRDefault="00CB2E2F" w:rsidP="00CB2E2F"/>
    <w:p w14:paraId="2096C6C4" w14:textId="77777777" w:rsidR="00CB2E2F" w:rsidRDefault="00CB2E2F" w:rsidP="00CB2E2F"/>
    <w:p w14:paraId="53542265" w14:textId="77777777" w:rsidR="00CB2E2F" w:rsidRDefault="00CB2E2F" w:rsidP="00CB2E2F"/>
    <w:p w14:paraId="5DB86AAF" w14:textId="77777777" w:rsidR="00CB2E2F" w:rsidRDefault="00CB2E2F" w:rsidP="00CB2E2F"/>
    <w:p w14:paraId="06E1AE4B" w14:textId="77777777" w:rsidR="00CB2E2F" w:rsidRDefault="00CB2E2F" w:rsidP="00CB2E2F"/>
    <w:p w14:paraId="1AE82A3F" w14:textId="77777777" w:rsidR="00CB2E2F" w:rsidRDefault="00CB2E2F" w:rsidP="00CB2E2F"/>
    <w:p w14:paraId="57A972CD" w14:textId="77777777" w:rsidR="00CB2E2F" w:rsidRDefault="00CB2E2F" w:rsidP="00CB2E2F"/>
    <w:p w14:paraId="1AA5F9FE" w14:textId="77777777" w:rsidR="00CB2E2F" w:rsidRDefault="00CB2E2F" w:rsidP="00CB2E2F"/>
    <w:p w14:paraId="6C743EBE" w14:textId="77777777" w:rsidR="00CB2E2F" w:rsidRDefault="00CB2E2F" w:rsidP="00CB2E2F"/>
    <w:p w14:paraId="4297E513" w14:textId="77777777" w:rsidR="00CB2E2F" w:rsidRDefault="00CB2E2F" w:rsidP="00CB2E2F"/>
    <w:p w14:paraId="583BF307" w14:textId="77777777" w:rsidR="00CB2E2F" w:rsidRDefault="00CB2E2F" w:rsidP="00CB2E2F"/>
    <w:p w14:paraId="33125EC6" w14:textId="77777777" w:rsidR="008815F5" w:rsidRDefault="008815F5" w:rsidP="00CB2E2F"/>
    <w:p w14:paraId="1F79C639" w14:textId="69583523" w:rsidR="008815F5" w:rsidRDefault="008815F5" w:rsidP="008815F5">
      <w:pPr>
        <w:spacing w:line="360" w:lineRule="auto"/>
        <w:jc w:val="both"/>
        <w:rPr>
          <w:rFonts w:ascii="Franklin Gothic Demi" w:eastAsia="Franklin Gothic" w:hAnsi="Franklin Gothic Demi" w:cs="Franklin Gothic"/>
          <w:sz w:val="23"/>
          <w:szCs w:val="23"/>
          <w:u w:val="single"/>
          <w:lang w:val="de-DE"/>
        </w:rPr>
      </w:pPr>
      <w:r w:rsidRPr="008815F5">
        <w:rPr>
          <w:rFonts w:ascii="Microsoft JhengHei" w:eastAsia="Microsoft JhengHei" w:hAnsi="Microsoft JhengHei" w:cs="Microsoft JhengHei" w:hint="eastAsia"/>
          <w:sz w:val="23"/>
          <w:szCs w:val="23"/>
          <w:u w:val="single"/>
          <w:lang w:val="de-DE"/>
        </w:rPr>
        <w:t>图片</w:t>
      </w:r>
    </w:p>
    <w:p w14:paraId="43BEA208"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de-DE"/>
        </w:rPr>
      </w:pPr>
      <w:r>
        <w:rPr>
          <w:rFonts w:ascii="Franklin Gothic Demi" w:eastAsia="Franklin Gothic" w:hAnsi="Franklin Gothic Demi" w:cs="Franklin Gothic"/>
          <w:sz w:val="23"/>
          <w:szCs w:val="23"/>
          <w:u w:val="single"/>
          <w:lang w:val="de-DE"/>
        </w:rPr>
        <w:t>01</w:t>
      </w:r>
      <w:r w:rsidRPr="0011710C">
        <w:rPr>
          <w:rFonts w:ascii="Franklin Gothic Demi" w:eastAsia="Franklin Gothic" w:hAnsi="Franklin Gothic Demi" w:cs="Franklin Gothic"/>
          <w:sz w:val="23"/>
          <w:szCs w:val="23"/>
          <w:u w:val="single"/>
          <w:lang w:val="de-DE"/>
        </w:rPr>
        <w:t>_Kaldewei_MING_Alpin_White</w:t>
      </w:r>
    </w:p>
    <w:p w14:paraId="035ADE82" w14:textId="77777777" w:rsidR="008815F5" w:rsidRDefault="008815F5" w:rsidP="008815F5">
      <w:pPr>
        <w:spacing w:line="360" w:lineRule="auto"/>
        <w:jc w:val="both"/>
        <w:rPr>
          <w:rFonts w:ascii="Franklin Gothic Book" w:eastAsia="Libre Franklin" w:hAnsi="Franklin Gothic Book" w:cs="Libre Franklin"/>
          <w:sz w:val="23"/>
          <w:szCs w:val="23"/>
          <w:lang w:val="de-DE"/>
        </w:rPr>
      </w:pPr>
      <w:r>
        <w:rPr>
          <w:rFonts w:ascii="Franklin Gothic Book" w:eastAsia="Libre Franklin" w:hAnsi="Franklin Gothic Book" w:cs="Libre Franklin"/>
          <w:noProof/>
          <w:sz w:val="23"/>
          <w:szCs w:val="23"/>
          <w:lang w:val="de-DE"/>
        </w:rPr>
        <w:drawing>
          <wp:inline distT="0" distB="0" distL="0" distR="0" wp14:anchorId="70B3F2CE" wp14:editId="4276B6AE">
            <wp:extent cx="4883150" cy="73247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3150" cy="7324725"/>
                    </a:xfrm>
                    <a:prstGeom prst="rect">
                      <a:avLst/>
                    </a:prstGeom>
                    <a:noFill/>
                    <a:ln>
                      <a:noFill/>
                    </a:ln>
                  </pic:spPr>
                </pic:pic>
              </a:graphicData>
            </a:graphic>
          </wp:inline>
        </w:drawing>
      </w:r>
    </w:p>
    <w:p w14:paraId="5016CD49" w14:textId="77777777" w:rsidR="008815F5" w:rsidRPr="0011710C" w:rsidRDefault="008815F5" w:rsidP="008815F5">
      <w:pPr>
        <w:spacing w:line="360" w:lineRule="auto"/>
        <w:jc w:val="both"/>
        <w:rPr>
          <w:rFonts w:ascii="Franklin Gothic Demi" w:eastAsia="Franklin Gothic" w:hAnsi="Franklin Gothic Demi" w:cs="Franklin Gothic"/>
          <w:b/>
          <w:sz w:val="23"/>
          <w:szCs w:val="23"/>
          <w:u w:val="single"/>
          <w:lang w:val="de-DE"/>
        </w:rPr>
      </w:pPr>
      <w:r>
        <w:rPr>
          <w:rFonts w:ascii="Franklin Gothic Demi" w:eastAsia="Franklin Gothic" w:hAnsi="Franklin Gothic Demi" w:cs="Franklin Gothic"/>
          <w:sz w:val="23"/>
          <w:szCs w:val="23"/>
          <w:u w:val="single"/>
          <w:lang w:val="de-DE"/>
        </w:rPr>
        <w:lastRenderedPageBreak/>
        <w:t>02</w:t>
      </w:r>
      <w:r w:rsidRPr="0011710C">
        <w:rPr>
          <w:rFonts w:ascii="Franklin Gothic Demi" w:eastAsia="Franklin Gothic" w:hAnsi="Franklin Gothic Demi" w:cs="Franklin Gothic"/>
          <w:sz w:val="23"/>
          <w:szCs w:val="23"/>
          <w:u w:val="single"/>
          <w:lang w:val="de-DE"/>
        </w:rPr>
        <w:t>_Kald</w:t>
      </w:r>
      <w:r>
        <w:rPr>
          <w:rFonts w:ascii="Franklin Gothic Demi" w:eastAsia="Franklin Gothic" w:hAnsi="Franklin Gothic Demi" w:cs="Franklin Gothic"/>
          <w:sz w:val="23"/>
          <w:szCs w:val="23"/>
          <w:u w:val="single"/>
          <w:lang w:val="de-DE"/>
        </w:rPr>
        <w:t>e</w:t>
      </w:r>
      <w:r w:rsidRPr="0011710C">
        <w:rPr>
          <w:rFonts w:ascii="Franklin Gothic Demi" w:eastAsia="Franklin Gothic" w:hAnsi="Franklin Gothic Demi" w:cs="Franklin Gothic"/>
          <w:sz w:val="23"/>
          <w:szCs w:val="23"/>
          <w:u w:val="single"/>
          <w:lang w:val="de-DE"/>
        </w:rPr>
        <w:t>wei_MEISTERSTÜCK_OYO_DUO_Cool_Grey</w:t>
      </w:r>
    </w:p>
    <w:p w14:paraId="15CE3BDE" w14:textId="77777777" w:rsidR="008815F5" w:rsidRPr="00D27B29" w:rsidRDefault="008815F5" w:rsidP="008815F5">
      <w:pPr>
        <w:spacing w:line="360" w:lineRule="auto"/>
        <w:jc w:val="both"/>
        <w:rPr>
          <w:rFonts w:ascii="Libre Franklin" w:eastAsia="Libre Franklin" w:hAnsi="Libre Franklin" w:cs="Libre Franklin"/>
          <w:sz w:val="23"/>
          <w:szCs w:val="23"/>
          <w:lang w:val="de-DE"/>
        </w:rPr>
      </w:pPr>
      <w:r>
        <w:rPr>
          <w:rFonts w:ascii="Libre Franklin" w:eastAsia="Libre Franklin" w:hAnsi="Libre Franklin" w:cs="Libre Franklin"/>
          <w:noProof/>
          <w:sz w:val="23"/>
          <w:szCs w:val="23"/>
          <w:lang w:val="de-DE"/>
        </w:rPr>
        <w:drawing>
          <wp:inline distT="0" distB="0" distL="0" distR="0" wp14:anchorId="5F4B1623" wp14:editId="5E9D3041">
            <wp:extent cx="5067300" cy="7600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7300" cy="7600950"/>
                    </a:xfrm>
                    <a:prstGeom prst="rect">
                      <a:avLst/>
                    </a:prstGeom>
                    <a:noFill/>
                    <a:ln>
                      <a:noFill/>
                    </a:ln>
                  </pic:spPr>
                </pic:pic>
              </a:graphicData>
            </a:graphic>
          </wp:inline>
        </w:drawing>
      </w:r>
    </w:p>
    <w:p w14:paraId="738CF8EE"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de-DE"/>
        </w:rPr>
      </w:pPr>
    </w:p>
    <w:p w14:paraId="23DB7F07" w14:textId="1DB63E9E" w:rsidR="008815F5" w:rsidRPr="00402B69" w:rsidRDefault="008815F5" w:rsidP="008815F5">
      <w:pPr>
        <w:spacing w:line="360" w:lineRule="auto"/>
        <w:jc w:val="both"/>
        <w:rPr>
          <w:rFonts w:ascii="Franklin Gothic Demi" w:eastAsia="Franklin Gothic" w:hAnsi="Franklin Gothic Demi" w:cs="Franklin Gothic"/>
          <w:noProof/>
          <w:sz w:val="23"/>
          <w:szCs w:val="23"/>
          <w:u w:val="single"/>
          <w:lang w:val="de-DE"/>
        </w:rPr>
      </w:pPr>
      <w:r>
        <w:rPr>
          <w:rFonts w:ascii="Franklin Gothic Demi" w:eastAsia="Franklin Gothic" w:hAnsi="Franklin Gothic Demi" w:cs="Franklin Gothic"/>
          <w:sz w:val="23"/>
          <w:szCs w:val="23"/>
          <w:u w:val="single"/>
          <w:lang w:val="de-DE"/>
        </w:rPr>
        <w:lastRenderedPageBreak/>
        <w:t>0</w:t>
      </w:r>
      <w:r>
        <w:rPr>
          <w:rFonts w:ascii="Franklin Gothic Demi" w:eastAsia="Franklin Gothic" w:hAnsi="Franklin Gothic Demi" w:cs="Franklin Gothic"/>
          <w:sz w:val="23"/>
          <w:szCs w:val="23"/>
          <w:u w:val="single"/>
          <w:lang w:val="de-DE"/>
        </w:rPr>
        <w:softHyphen/>
        <w:t>3_Apartment_Matteo_Viviani_Milan</w:t>
      </w:r>
    </w:p>
    <w:p w14:paraId="36A4FF0B" w14:textId="77777777" w:rsidR="008815F5" w:rsidRDefault="008815F5" w:rsidP="008815F5">
      <w:pPr>
        <w:spacing w:line="360" w:lineRule="auto"/>
        <w:jc w:val="both"/>
        <w:rPr>
          <w:rFonts w:ascii="Franklin Gothic Book" w:eastAsia="Libre Franklin" w:hAnsi="Franklin Gothic Book" w:cs="Libre Franklin"/>
          <w:sz w:val="23"/>
          <w:szCs w:val="23"/>
          <w:lang w:val="de-DE"/>
        </w:rPr>
      </w:pPr>
      <w:r>
        <w:rPr>
          <w:rFonts w:ascii="Franklin Gothic Book" w:eastAsia="Libre Franklin" w:hAnsi="Franklin Gothic Book" w:cs="Libre Franklin"/>
          <w:noProof/>
          <w:sz w:val="23"/>
          <w:szCs w:val="23"/>
          <w:lang w:val="de-DE"/>
        </w:rPr>
        <w:drawing>
          <wp:inline distT="0" distB="0" distL="0" distR="0" wp14:anchorId="4F510AE6" wp14:editId="731BF8DC">
            <wp:extent cx="5057853" cy="7591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8880" cy="7592541"/>
                    </a:xfrm>
                    <a:prstGeom prst="rect">
                      <a:avLst/>
                    </a:prstGeom>
                    <a:noFill/>
                    <a:ln>
                      <a:noFill/>
                    </a:ln>
                  </pic:spPr>
                </pic:pic>
              </a:graphicData>
            </a:graphic>
          </wp:inline>
        </w:drawing>
      </w:r>
    </w:p>
    <w:p w14:paraId="547A483A"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de-DE"/>
        </w:rPr>
      </w:pPr>
    </w:p>
    <w:p w14:paraId="72D9181E" w14:textId="2F330CAE" w:rsidR="008815F5" w:rsidRPr="0011710C" w:rsidRDefault="008815F5" w:rsidP="008815F5">
      <w:pPr>
        <w:spacing w:line="360" w:lineRule="auto"/>
        <w:jc w:val="both"/>
        <w:rPr>
          <w:rFonts w:ascii="Franklin Gothic Demi" w:eastAsia="Franklin Gothic" w:hAnsi="Franklin Gothic Demi" w:cs="Franklin Gothic"/>
          <w:sz w:val="23"/>
          <w:szCs w:val="23"/>
          <w:u w:val="single"/>
          <w:lang w:val="de-DE"/>
        </w:rPr>
      </w:pPr>
      <w:r w:rsidRPr="0011710C">
        <w:rPr>
          <w:rFonts w:ascii="Franklin Gothic Demi" w:eastAsia="Franklin Gothic" w:hAnsi="Franklin Gothic Demi" w:cs="Franklin Gothic"/>
          <w:sz w:val="23"/>
          <w:szCs w:val="23"/>
          <w:u w:val="single"/>
          <w:lang w:val="de-DE"/>
        </w:rPr>
        <w:lastRenderedPageBreak/>
        <w:t>0</w:t>
      </w:r>
      <w:r w:rsidRPr="0011710C">
        <w:rPr>
          <w:rFonts w:ascii="Franklin Gothic Demi" w:eastAsia="Franklin Gothic" w:hAnsi="Franklin Gothic Demi" w:cs="Franklin Gothic"/>
          <w:sz w:val="23"/>
          <w:szCs w:val="23"/>
          <w:u w:val="single"/>
          <w:lang w:val="de-DE"/>
        </w:rPr>
        <w:softHyphen/>
        <w:t>4_Kaldewei_MING_Alpin_White</w:t>
      </w:r>
    </w:p>
    <w:p w14:paraId="0D7F2FE9" w14:textId="77777777" w:rsidR="008815F5" w:rsidRDefault="008815F5" w:rsidP="008815F5">
      <w:pPr>
        <w:spacing w:line="360" w:lineRule="auto"/>
        <w:jc w:val="both"/>
        <w:rPr>
          <w:rFonts w:ascii="Franklin Gothic Book" w:eastAsia="Libre Franklin" w:hAnsi="Franklin Gothic Book" w:cs="Libre Franklin"/>
          <w:sz w:val="23"/>
          <w:szCs w:val="23"/>
          <w:lang w:val="de-DE"/>
        </w:rPr>
      </w:pPr>
      <w:r>
        <w:rPr>
          <w:rFonts w:ascii="Franklin Gothic Book" w:eastAsia="Libre Franklin" w:hAnsi="Franklin Gothic Book" w:cs="Libre Franklin"/>
          <w:noProof/>
          <w:sz w:val="23"/>
          <w:szCs w:val="23"/>
          <w:lang w:val="de-DE"/>
        </w:rPr>
        <w:drawing>
          <wp:inline distT="0" distB="0" distL="0" distR="0" wp14:anchorId="132711ED" wp14:editId="5CE76A44">
            <wp:extent cx="5073650" cy="761047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3650" cy="7610475"/>
                    </a:xfrm>
                    <a:prstGeom prst="rect">
                      <a:avLst/>
                    </a:prstGeom>
                    <a:noFill/>
                    <a:ln>
                      <a:noFill/>
                    </a:ln>
                  </pic:spPr>
                </pic:pic>
              </a:graphicData>
            </a:graphic>
          </wp:inline>
        </w:drawing>
      </w:r>
    </w:p>
    <w:p w14:paraId="0752E27A"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de-DE"/>
        </w:rPr>
      </w:pPr>
      <w:bookmarkStart w:id="0" w:name="_Hlk169703312"/>
    </w:p>
    <w:p w14:paraId="1EF22C63"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de-DE"/>
        </w:rPr>
      </w:pPr>
    </w:p>
    <w:p w14:paraId="635DBE9B" w14:textId="11C71EB8" w:rsidR="008815F5" w:rsidRDefault="008815F5" w:rsidP="008815F5">
      <w:pPr>
        <w:spacing w:line="360" w:lineRule="auto"/>
        <w:jc w:val="both"/>
        <w:rPr>
          <w:rFonts w:ascii="Franklin Gothic Demi" w:eastAsia="Franklin Gothic" w:hAnsi="Franklin Gothic Demi" w:cs="Franklin Gothic"/>
          <w:noProof/>
          <w:sz w:val="23"/>
          <w:szCs w:val="23"/>
          <w:u w:val="single"/>
          <w:lang w:val="de-DE"/>
        </w:rPr>
      </w:pPr>
      <w:r>
        <w:rPr>
          <w:rFonts w:ascii="Franklin Gothic Demi" w:eastAsia="Franklin Gothic" w:hAnsi="Franklin Gothic Demi" w:cs="Franklin Gothic"/>
          <w:sz w:val="23"/>
          <w:szCs w:val="23"/>
          <w:u w:val="single"/>
          <w:lang w:val="de-DE"/>
        </w:rPr>
        <w:t>0</w:t>
      </w:r>
      <w:r>
        <w:rPr>
          <w:rFonts w:ascii="Franklin Gothic Demi" w:eastAsia="Franklin Gothic" w:hAnsi="Franklin Gothic Demi" w:cs="Franklin Gothic"/>
          <w:sz w:val="23"/>
          <w:szCs w:val="23"/>
          <w:u w:val="single"/>
          <w:lang w:val="de-DE"/>
        </w:rPr>
        <w:softHyphen/>
        <w:t>5_Apartment_Matteo_Viviani_Milan</w:t>
      </w:r>
    </w:p>
    <w:bookmarkEnd w:id="0"/>
    <w:p w14:paraId="1E662CA8"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de-DE"/>
        </w:rPr>
      </w:pPr>
      <w:r>
        <w:rPr>
          <w:rFonts w:ascii="Franklin Gothic Demi" w:eastAsia="Franklin Gothic" w:hAnsi="Franklin Gothic Demi" w:cs="Franklin Gothic"/>
          <w:noProof/>
          <w:sz w:val="23"/>
          <w:szCs w:val="23"/>
          <w:u w:val="single"/>
          <w:lang w:val="de-DE"/>
        </w:rPr>
        <w:drawing>
          <wp:inline distT="0" distB="0" distL="0" distR="0" wp14:anchorId="34E4A33F" wp14:editId="42577AFB">
            <wp:extent cx="4991100" cy="74866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1100" cy="7486650"/>
                    </a:xfrm>
                    <a:prstGeom prst="rect">
                      <a:avLst/>
                    </a:prstGeom>
                    <a:noFill/>
                    <a:ln>
                      <a:noFill/>
                    </a:ln>
                  </pic:spPr>
                </pic:pic>
              </a:graphicData>
            </a:graphic>
          </wp:inline>
        </w:drawing>
      </w:r>
    </w:p>
    <w:p w14:paraId="785DDBE4"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de-DE"/>
        </w:rPr>
      </w:pPr>
    </w:p>
    <w:p w14:paraId="50CBF588" w14:textId="4B9D9B5B" w:rsidR="008815F5" w:rsidRPr="0011710C" w:rsidRDefault="008815F5" w:rsidP="008815F5">
      <w:pPr>
        <w:spacing w:line="360" w:lineRule="auto"/>
        <w:jc w:val="both"/>
        <w:rPr>
          <w:rFonts w:ascii="Franklin Gothic Demi" w:eastAsia="Franklin Gothic" w:hAnsi="Franklin Gothic Demi" w:cs="Franklin Gothic"/>
          <w:b/>
          <w:sz w:val="23"/>
          <w:szCs w:val="23"/>
          <w:u w:val="single"/>
          <w:lang w:val="de-DE"/>
        </w:rPr>
      </w:pPr>
      <w:r w:rsidRPr="0011710C">
        <w:rPr>
          <w:rFonts w:ascii="Franklin Gothic Demi" w:eastAsia="Franklin Gothic" w:hAnsi="Franklin Gothic Demi" w:cs="Franklin Gothic"/>
          <w:sz w:val="23"/>
          <w:szCs w:val="23"/>
          <w:u w:val="single"/>
          <w:lang w:val="de-DE"/>
        </w:rPr>
        <w:t>0</w:t>
      </w:r>
      <w:r w:rsidRPr="0011710C">
        <w:rPr>
          <w:rFonts w:ascii="Franklin Gothic Demi" w:eastAsia="Franklin Gothic" w:hAnsi="Franklin Gothic Demi" w:cs="Franklin Gothic"/>
          <w:sz w:val="23"/>
          <w:szCs w:val="23"/>
          <w:u w:val="single"/>
          <w:lang w:val="de-DE"/>
        </w:rPr>
        <w:softHyphen/>
      </w:r>
      <w:r>
        <w:rPr>
          <w:rFonts w:ascii="Franklin Gothic Demi" w:eastAsia="Franklin Gothic" w:hAnsi="Franklin Gothic Demi" w:cs="Franklin Gothic"/>
          <w:sz w:val="23"/>
          <w:szCs w:val="23"/>
          <w:u w:val="single"/>
          <w:lang w:val="de-DE"/>
        </w:rPr>
        <w:t>6</w:t>
      </w:r>
      <w:r w:rsidRPr="0011710C">
        <w:rPr>
          <w:rFonts w:ascii="Franklin Gothic Demi" w:eastAsia="Franklin Gothic" w:hAnsi="Franklin Gothic Demi" w:cs="Franklin Gothic"/>
          <w:sz w:val="23"/>
          <w:szCs w:val="23"/>
          <w:u w:val="single"/>
          <w:lang w:val="de-DE"/>
        </w:rPr>
        <w:t>_Kald</w:t>
      </w:r>
      <w:r>
        <w:rPr>
          <w:rFonts w:ascii="Franklin Gothic Demi" w:eastAsia="Franklin Gothic" w:hAnsi="Franklin Gothic Demi" w:cs="Franklin Gothic"/>
          <w:sz w:val="23"/>
          <w:szCs w:val="23"/>
          <w:u w:val="single"/>
          <w:lang w:val="de-DE"/>
        </w:rPr>
        <w:t>e</w:t>
      </w:r>
      <w:r w:rsidRPr="0011710C">
        <w:rPr>
          <w:rFonts w:ascii="Franklin Gothic Demi" w:eastAsia="Franklin Gothic" w:hAnsi="Franklin Gothic Demi" w:cs="Franklin Gothic"/>
          <w:sz w:val="23"/>
          <w:szCs w:val="23"/>
          <w:u w:val="single"/>
          <w:lang w:val="de-DE"/>
        </w:rPr>
        <w:t>wei_MEISTERSTÜCK_OYO_DUO_Cool_Grey</w:t>
      </w:r>
    </w:p>
    <w:p w14:paraId="3B974DB4"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de-DE"/>
        </w:rPr>
      </w:pPr>
      <w:r>
        <w:rPr>
          <w:rFonts w:ascii="Franklin Gothic Demi" w:eastAsia="Franklin Gothic" w:hAnsi="Franklin Gothic Demi" w:cs="Franklin Gothic"/>
          <w:noProof/>
          <w:sz w:val="23"/>
          <w:szCs w:val="23"/>
          <w:u w:val="single"/>
          <w:lang w:val="de-DE"/>
        </w:rPr>
        <w:drawing>
          <wp:inline distT="0" distB="0" distL="0" distR="0" wp14:anchorId="3115D9E2" wp14:editId="2E547FC1">
            <wp:extent cx="4933950" cy="740092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3950" cy="7400925"/>
                    </a:xfrm>
                    <a:prstGeom prst="rect">
                      <a:avLst/>
                    </a:prstGeom>
                    <a:noFill/>
                    <a:ln>
                      <a:noFill/>
                    </a:ln>
                  </pic:spPr>
                </pic:pic>
              </a:graphicData>
            </a:graphic>
          </wp:inline>
        </w:drawing>
      </w:r>
    </w:p>
    <w:p w14:paraId="2D573234"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de-DE"/>
        </w:rPr>
      </w:pPr>
    </w:p>
    <w:p w14:paraId="4707E8A2"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de-DE"/>
        </w:rPr>
      </w:pPr>
    </w:p>
    <w:p w14:paraId="368CD06D" w14:textId="052DBF13" w:rsidR="008815F5" w:rsidRDefault="008815F5" w:rsidP="008815F5">
      <w:pPr>
        <w:spacing w:line="360" w:lineRule="auto"/>
        <w:jc w:val="both"/>
        <w:rPr>
          <w:rFonts w:ascii="Franklin Gothic Demi" w:eastAsia="Franklin Gothic" w:hAnsi="Franklin Gothic Demi" w:cs="Franklin Gothic"/>
          <w:sz w:val="23"/>
          <w:szCs w:val="23"/>
          <w:u w:val="single"/>
          <w:lang w:val="de-DE"/>
        </w:rPr>
      </w:pPr>
      <w:r>
        <w:rPr>
          <w:rFonts w:ascii="Franklin Gothic Demi" w:eastAsia="Franklin Gothic" w:hAnsi="Franklin Gothic Demi" w:cs="Franklin Gothic"/>
          <w:sz w:val="23"/>
          <w:szCs w:val="23"/>
          <w:u w:val="single"/>
          <w:lang w:val="de-DE"/>
        </w:rPr>
        <w:t>0</w:t>
      </w:r>
      <w:r>
        <w:rPr>
          <w:rFonts w:ascii="Franklin Gothic Demi" w:eastAsia="Franklin Gothic" w:hAnsi="Franklin Gothic Demi" w:cs="Franklin Gothic"/>
          <w:sz w:val="23"/>
          <w:szCs w:val="23"/>
          <w:u w:val="single"/>
          <w:lang w:val="de-DE"/>
        </w:rPr>
        <w:softHyphen/>
        <w:t>7_</w:t>
      </w:r>
      <w:r w:rsidRPr="00430D7A">
        <w:rPr>
          <w:rFonts w:ascii="Franklin Gothic Demi" w:eastAsia="Franklin Gothic" w:hAnsi="Franklin Gothic Demi" w:cs="Franklin Gothic"/>
          <w:sz w:val="23"/>
          <w:szCs w:val="23"/>
          <w:u w:val="single"/>
          <w:lang w:val="de-DE"/>
        </w:rPr>
        <w:t xml:space="preserve"> </w:t>
      </w:r>
      <w:bookmarkStart w:id="1" w:name="_Hlk169703963"/>
      <w:proofErr w:type="spellStart"/>
      <w:r w:rsidRPr="0011710C">
        <w:rPr>
          <w:rFonts w:ascii="Franklin Gothic Demi" w:eastAsia="Franklin Gothic" w:hAnsi="Franklin Gothic Demi" w:cs="Franklin Gothic"/>
          <w:sz w:val="23"/>
          <w:szCs w:val="23"/>
          <w:u w:val="single"/>
          <w:lang w:val="de-DE"/>
        </w:rPr>
        <w:t>Kaldewei_</w:t>
      </w:r>
      <w:r>
        <w:rPr>
          <w:rFonts w:ascii="Franklin Gothic Demi" w:eastAsia="Franklin Gothic" w:hAnsi="Franklin Gothic Demi" w:cs="Franklin Gothic"/>
          <w:sz w:val="23"/>
          <w:szCs w:val="23"/>
          <w:u w:val="single"/>
          <w:lang w:val="de-DE"/>
        </w:rPr>
        <w:t>CONO</w:t>
      </w:r>
      <w:r w:rsidRPr="0011710C">
        <w:rPr>
          <w:rFonts w:ascii="Franklin Gothic Demi" w:eastAsia="Franklin Gothic" w:hAnsi="Franklin Gothic Demi" w:cs="Franklin Gothic"/>
          <w:sz w:val="23"/>
          <w:szCs w:val="23"/>
          <w:u w:val="single"/>
          <w:lang w:val="de-DE"/>
        </w:rPr>
        <w:t>_</w:t>
      </w:r>
      <w:r>
        <w:rPr>
          <w:rFonts w:ascii="Franklin Gothic Demi" w:eastAsia="Franklin Gothic" w:hAnsi="Franklin Gothic Demi" w:cs="Franklin Gothic"/>
          <w:sz w:val="23"/>
          <w:szCs w:val="23"/>
          <w:u w:val="single"/>
          <w:lang w:val="de-DE"/>
        </w:rPr>
        <w:t>Matt</w:t>
      </w:r>
      <w:r w:rsidRPr="0011710C">
        <w:rPr>
          <w:rFonts w:ascii="Franklin Gothic Demi" w:eastAsia="Franklin Gothic" w:hAnsi="Franklin Gothic Demi" w:cs="Franklin Gothic"/>
          <w:sz w:val="23"/>
          <w:szCs w:val="23"/>
          <w:u w:val="single"/>
          <w:lang w:val="de-DE"/>
        </w:rPr>
        <w:t>_</w:t>
      </w:r>
      <w:r>
        <w:rPr>
          <w:rFonts w:ascii="Franklin Gothic Demi" w:eastAsia="Franklin Gothic" w:hAnsi="Franklin Gothic Demi" w:cs="Franklin Gothic"/>
          <w:sz w:val="23"/>
          <w:szCs w:val="23"/>
          <w:u w:val="single"/>
          <w:lang w:val="de-DE"/>
        </w:rPr>
        <w:t>Black</w:t>
      </w:r>
      <w:bookmarkEnd w:id="1"/>
      <w:proofErr w:type="spellEnd"/>
    </w:p>
    <w:p w14:paraId="5324BDDD" w14:textId="77777777" w:rsidR="008815F5" w:rsidRDefault="008815F5" w:rsidP="008815F5">
      <w:pPr>
        <w:rPr>
          <w:rFonts w:ascii="Franklin Gothic Demi" w:eastAsia="Franklin Gothic" w:hAnsi="Franklin Gothic Demi" w:cs="Franklin Gothic"/>
          <w:sz w:val="23"/>
          <w:szCs w:val="23"/>
          <w:u w:val="single"/>
          <w:lang w:val="de-DE"/>
        </w:rPr>
      </w:pPr>
      <w:r>
        <w:rPr>
          <w:rFonts w:ascii="Franklin Gothic Demi" w:eastAsia="Franklin Gothic" w:hAnsi="Franklin Gothic Demi" w:cs="Franklin Gothic"/>
          <w:noProof/>
          <w:sz w:val="23"/>
          <w:szCs w:val="23"/>
          <w:u w:val="single"/>
          <w:lang w:val="de-DE"/>
        </w:rPr>
        <w:drawing>
          <wp:inline distT="0" distB="0" distL="0" distR="0" wp14:anchorId="7AB5E1FB" wp14:editId="2EAB5657">
            <wp:extent cx="4953000" cy="74295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213" cy="7429820"/>
                    </a:xfrm>
                    <a:prstGeom prst="rect">
                      <a:avLst/>
                    </a:prstGeom>
                    <a:noFill/>
                    <a:ln>
                      <a:noFill/>
                    </a:ln>
                  </pic:spPr>
                </pic:pic>
              </a:graphicData>
            </a:graphic>
          </wp:inline>
        </w:drawing>
      </w:r>
    </w:p>
    <w:p w14:paraId="4394A013"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de-DE"/>
        </w:rPr>
      </w:pPr>
    </w:p>
    <w:p w14:paraId="3067E2E0" w14:textId="77777777" w:rsidR="008815F5" w:rsidRDefault="008815F5" w:rsidP="008815F5">
      <w:pPr>
        <w:spacing w:line="360" w:lineRule="auto"/>
        <w:jc w:val="both"/>
        <w:rPr>
          <w:rFonts w:ascii="Franklin Gothic Demi" w:eastAsia="Franklin Gothic" w:hAnsi="Franklin Gothic Demi" w:cs="Franklin Gothic"/>
          <w:sz w:val="23"/>
          <w:szCs w:val="23"/>
          <w:u w:val="single"/>
          <w:lang w:val="nb-NO"/>
        </w:rPr>
      </w:pPr>
    </w:p>
    <w:p w14:paraId="37CDDC1C" w14:textId="1574798D" w:rsidR="008815F5" w:rsidRPr="007A1E52" w:rsidRDefault="008815F5" w:rsidP="008815F5">
      <w:pPr>
        <w:spacing w:line="360" w:lineRule="auto"/>
        <w:jc w:val="both"/>
        <w:rPr>
          <w:rFonts w:ascii="Franklin Gothic Demi" w:eastAsia="Franklin Gothic" w:hAnsi="Franklin Gothic Demi" w:cs="Franklin Gothic"/>
          <w:noProof/>
          <w:sz w:val="23"/>
          <w:szCs w:val="23"/>
          <w:u w:val="single"/>
          <w:lang w:val="nb-NO"/>
        </w:rPr>
      </w:pPr>
      <w:r w:rsidRPr="007A1E52">
        <w:rPr>
          <w:rFonts w:ascii="Franklin Gothic Demi" w:eastAsia="Franklin Gothic" w:hAnsi="Franklin Gothic Demi" w:cs="Franklin Gothic"/>
          <w:sz w:val="23"/>
          <w:szCs w:val="23"/>
          <w:u w:val="single"/>
          <w:lang w:val="nb-NO"/>
        </w:rPr>
        <w:t>0</w:t>
      </w:r>
      <w:r w:rsidRPr="007A1E52">
        <w:rPr>
          <w:rFonts w:ascii="Franklin Gothic Demi" w:eastAsia="Franklin Gothic" w:hAnsi="Franklin Gothic Demi" w:cs="Franklin Gothic"/>
          <w:sz w:val="23"/>
          <w:szCs w:val="23"/>
          <w:u w:val="single"/>
          <w:lang w:val="nb-NO"/>
        </w:rPr>
        <w:softHyphen/>
        <w:t xml:space="preserve">8_ </w:t>
      </w:r>
      <w:proofErr w:type="spellStart"/>
      <w:r w:rsidRPr="007A1E52">
        <w:rPr>
          <w:rFonts w:ascii="Franklin Gothic Demi" w:eastAsia="Franklin Gothic" w:hAnsi="Franklin Gothic Demi" w:cs="Franklin Gothic"/>
          <w:sz w:val="23"/>
          <w:szCs w:val="23"/>
          <w:u w:val="single"/>
          <w:lang w:val="nb-NO"/>
        </w:rPr>
        <w:t>Kaldewei_CONO_Matt_Black</w:t>
      </w:r>
      <w:proofErr w:type="spellEnd"/>
    </w:p>
    <w:p w14:paraId="6F81E487" w14:textId="77777777" w:rsidR="008815F5" w:rsidRPr="007A1E52" w:rsidRDefault="008815F5" w:rsidP="008815F5">
      <w:pPr>
        <w:spacing w:line="360" w:lineRule="auto"/>
        <w:jc w:val="both"/>
        <w:rPr>
          <w:rFonts w:ascii="Franklin Gothic Demi" w:eastAsia="Franklin Gothic" w:hAnsi="Franklin Gothic Demi" w:cs="Franklin Gothic"/>
          <w:noProof/>
          <w:sz w:val="23"/>
          <w:szCs w:val="23"/>
          <w:u w:val="single"/>
          <w:lang w:val="nb-NO"/>
        </w:rPr>
      </w:pPr>
      <w:r>
        <w:rPr>
          <w:rFonts w:ascii="Franklin Gothic Demi" w:eastAsia="Franklin Gothic" w:hAnsi="Franklin Gothic Demi" w:cs="Franklin Gothic"/>
          <w:noProof/>
          <w:sz w:val="23"/>
          <w:szCs w:val="23"/>
          <w:u w:val="single"/>
          <w:lang w:val="de-DE"/>
        </w:rPr>
        <w:drawing>
          <wp:inline distT="0" distB="0" distL="0" distR="0" wp14:anchorId="7E1C20B1" wp14:editId="181F2562">
            <wp:extent cx="4953000" cy="74295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848" cy="7430772"/>
                    </a:xfrm>
                    <a:prstGeom prst="rect">
                      <a:avLst/>
                    </a:prstGeom>
                    <a:noFill/>
                    <a:ln>
                      <a:noFill/>
                    </a:ln>
                  </pic:spPr>
                </pic:pic>
              </a:graphicData>
            </a:graphic>
          </wp:inline>
        </w:drawing>
      </w:r>
      <w:r w:rsidRPr="007A1E52">
        <w:rPr>
          <w:rFonts w:ascii="Franklin Gothic Demi" w:eastAsia="Franklin Gothic" w:hAnsi="Franklin Gothic Demi" w:cs="Franklin Gothic"/>
          <w:sz w:val="23"/>
          <w:szCs w:val="23"/>
          <w:u w:val="single"/>
          <w:lang w:val="nb-NO"/>
        </w:rPr>
        <w:t>_</w:t>
      </w:r>
    </w:p>
    <w:p w14:paraId="2E1BFB05" w14:textId="1C777E40" w:rsidR="00CB2E2F" w:rsidRDefault="008815F5" w:rsidP="008815F5">
      <w:r w:rsidRPr="007A1E52">
        <w:rPr>
          <w:rFonts w:ascii="Franklin Gothic Demi" w:eastAsia="Franklin Gothic" w:hAnsi="Franklin Gothic Demi" w:cs="Franklin Gothic"/>
          <w:noProof/>
          <w:sz w:val="23"/>
          <w:szCs w:val="23"/>
          <w:u w:val="single"/>
          <w:lang w:val="nb-NO"/>
        </w:rPr>
        <w:lastRenderedPageBreak/>
        <w:br w:type="page"/>
      </w:r>
    </w:p>
    <w:p w14:paraId="0279C48A" w14:textId="77777777" w:rsidR="00CB2E2F" w:rsidRPr="00F36B84" w:rsidRDefault="00CB2E2F" w:rsidP="00CB2E2F">
      <w:pPr>
        <w:spacing w:line="360" w:lineRule="auto"/>
        <w:jc w:val="both"/>
        <w:rPr>
          <w:rFonts w:ascii="Franklin Gothic Demi" w:hAnsi="Franklin Gothic Demi"/>
          <w:bCs/>
          <w:color w:val="000000" w:themeColor="text1"/>
        </w:rPr>
      </w:pPr>
      <w:r>
        <w:rPr>
          <w:rFonts w:ascii="Franklin Gothic Demi" w:hAnsi="Franklin Gothic Demi" w:hint="eastAsia"/>
          <w:b/>
          <w:bCs/>
          <w:color w:val="000000" w:themeColor="text1"/>
          <w:u w:val="single"/>
        </w:rPr>
        <w:lastRenderedPageBreak/>
        <w:t>新闻联络人：</w:t>
      </w:r>
    </w:p>
    <w:p w14:paraId="14758DD2" w14:textId="77777777" w:rsidR="00CB2E2F" w:rsidRPr="00D350F8"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pt-PT"/>
        </w:rPr>
      </w:pPr>
      <w:bookmarkStart w:id="2" w:name="_Hlk133229773"/>
      <w:r>
        <w:rPr>
          <w:rFonts w:ascii="Franklin Gothic Book" w:eastAsia="Franklin Gothic Book" w:hAnsi="Franklin Gothic Book" w:cs="Franklin Gothic Book"/>
          <w:sz w:val="23"/>
          <w:szCs w:val="23"/>
        </w:rPr>
        <w:t>F</w:t>
      </w:r>
      <w:bookmarkStart w:id="3" w:name="_Hlk128388099"/>
      <w:bookmarkEnd w:id="2"/>
      <w:r>
        <w:rPr>
          <w:rFonts w:ascii="Franklin Gothic Book" w:eastAsia="Franklin Gothic Book" w:hAnsi="Franklin Gothic Book" w:cs="Franklin Gothic Book"/>
          <w:sz w:val="23"/>
          <w:szCs w:val="23"/>
        </w:rPr>
        <w:t>r</w:t>
      </w:r>
      <w:bookmarkStart w:id="4" w:name="_Hlk133230003"/>
      <w:bookmarkEnd w:id="3"/>
      <w:r>
        <w:rPr>
          <w:rFonts w:ascii="Franklin Gothic Book" w:eastAsia="Franklin Gothic Book" w:hAnsi="Franklin Gothic Book" w:cs="Franklin Gothic Book"/>
          <w:sz w:val="23"/>
          <w:szCs w:val="23"/>
        </w:rPr>
        <w:t xml:space="preserve">anz </w:t>
      </w:r>
      <w:proofErr w:type="spellStart"/>
      <w:r>
        <w:rPr>
          <w:rFonts w:ascii="Franklin Gothic Book" w:eastAsia="Franklin Gothic Book" w:hAnsi="Franklin Gothic Book" w:cs="Franklin Gothic Book"/>
          <w:sz w:val="23"/>
          <w:szCs w:val="23"/>
        </w:rPr>
        <w:t>Kaldewei</w:t>
      </w:r>
      <w:proofErr w:type="spellEnd"/>
      <w:r>
        <w:rPr>
          <w:rFonts w:ascii="Franklin Gothic Book" w:eastAsia="Franklin Gothic Book" w:hAnsi="Franklin Gothic Book" w:cs="Franklin Gothic Book"/>
          <w:sz w:val="23"/>
          <w:szCs w:val="23"/>
        </w:rPr>
        <w:t xml:space="preserve"> GmbH &amp; Co. </w:t>
      </w:r>
      <w:r w:rsidRPr="008815F5">
        <w:rPr>
          <w:rFonts w:ascii="Franklin Gothic Book" w:eastAsia="Franklin Gothic Book" w:hAnsi="Franklin Gothic Book" w:cs="Franklin Gothic Book"/>
          <w:sz w:val="23"/>
          <w:szCs w:val="23"/>
          <w:lang w:val="en-GB"/>
        </w:rPr>
        <w:t>KG</w:t>
      </w:r>
      <w:r w:rsidRPr="008815F5">
        <w:rPr>
          <w:rFonts w:ascii="Franklin Gothic Book" w:eastAsia="Franklin Gothic Book" w:hAnsi="Franklin Gothic Book" w:cs="Franklin Gothic Book"/>
          <w:sz w:val="23"/>
          <w:szCs w:val="23"/>
          <w:lang w:val="en-GB"/>
        </w:rPr>
        <w:tab/>
        <w:t xml:space="preserve">Tel. </w:t>
      </w:r>
      <w:r w:rsidRPr="00D350F8">
        <w:rPr>
          <w:rFonts w:ascii="Franklin Gothic Book" w:eastAsia="Franklin Gothic Book" w:hAnsi="Franklin Gothic Book" w:cs="Franklin Gothic Book"/>
          <w:sz w:val="23"/>
          <w:szCs w:val="23"/>
          <w:lang w:val="pt-PT"/>
        </w:rPr>
        <w:t>+49 2382 785 209</w:t>
      </w:r>
      <w:r w:rsidRPr="00D350F8">
        <w:rPr>
          <w:rFonts w:ascii="Franklin Gothic Book" w:eastAsia="Franklin Gothic Book" w:hAnsi="Franklin Gothic Book" w:cs="Franklin Gothic Book"/>
          <w:sz w:val="23"/>
          <w:szCs w:val="23"/>
          <w:lang w:val="pt-PT"/>
        </w:rPr>
        <w:br/>
        <w:t>Marcus Möllers</w:t>
      </w:r>
      <w:r w:rsidRPr="00D350F8">
        <w:rPr>
          <w:rFonts w:ascii="Franklin Gothic Book" w:eastAsia="Franklin Gothic Book" w:hAnsi="Franklin Gothic Book" w:cs="Franklin Gothic Book"/>
          <w:sz w:val="23"/>
          <w:szCs w:val="23"/>
          <w:lang w:val="pt-PT"/>
        </w:rPr>
        <w:tab/>
        <w:t>marcus.moellers@kaldewei.de</w:t>
      </w:r>
      <w:r w:rsidRPr="00D350F8">
        <w:rPr>
          <w:rFonts w:ascii="Franklin Gothic Book" w:eastAsia="Franklin Gothic Book" w:hAnsi="Franklin Gothic Book" w:cs="Franklin Gothic Book"/>
          <w:sz w:val="23"/>
          <w:szCs w:val="23"/>
          <w:lang w:val="pt-PT"/>
        </w:rPr>
        <w:br/>
        <w:t>Postfach 17 61</w:t>
      </w:r>
      <w:r w:rsidRPr="00D350F8">
        <w:rPr>
          <w:rFonts w:ascii="Franklin Gothic Book" w:eastAsia="Franklin Gothic Book" w:hAnsi="Franklin Gothic Book" w:cs="Franklin Gothic Book"/>
          <w:sz w:val="23"/>
          <w:szCs w:val="23"/>
          <w:lang w:val="pt-PT"/>
        </w:rPr>
        <w:tab/>
      </w:r>
      <w:r w:rsidR="00000000">
        <w:fldChar w:fldCharType="begin"/>
      </w:r>
      <w:r w:rsidR="00000000" w:rsidRPr="008815F5">
        <w:rPr>
          <w:lang w:val="en-GB"/>
        </w:rPr>
        <w:instrText>HYPERLINK "http://www.kaldewei.com"</w:instrText>
      </w:r>
      <w:r w:rsidR="00000000">
        <w:fldChar w:fldCharType="separate"/>
      </w:r>
      <w:r w:rsidRPr="00D350F8">
        <w:rPr>
          <w:rStyle w:val="Hyperlink0"/>
          <w:lang w:val="pt-PT"/>
        </w:rPr>
        <w:t>www.kaldewei.com</w:t>
      </w:r>
      <w:r w:rsidR="00000000">
        <w:rPr>
          <w:rStyle w:val="Hyperlink0"/>
          <w:lang w:val="pt-PT"/>
        </w:rPr>
        <w:fldChar w:fldCharType="end"/>
      </w:r>
    </w:p>
    <w:p w14:paraId="7CCE60CB" w14:textId="77777777" w:rsidR="00CB2E2F" w:rsidRPr="008815F5"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de-DE"/>
        </w:rPr>
      </w:pPr>
      <w:r w:rsidRPr="008815F5">
        <w:rPr>
          <w:rFonts w:ascii="Franklin Gothic Book" w:eastAsia="Franklin Gothic Book" w:hAnsi="Franklin Gothic Book" w:cs="Franklin Gothic Book"/>
          <w:sz w:val="23"/>
          <w:szCs w:val="23"/>
          <w:lang w:val="de-DE"/>
        </w:rPr>
        <w:t>59206 Ahlen, Deutschland</w:t>
      </w:r>
      <w:r w:rsidRPr="008815F5">
        <w:rPr>
          <w:rFonts w:ascii="Franklin Gothic Book" w:eastAsia="Franklin Gothic Book" w:hAnsi="Franklin Gothic Book" w:cs="Franklin Gothic Book"/>
          <w:sz w:val="23"/>
          <w:szCs w:val="23"/>
          <w:lang w:val="de-DE"/>
        </w:rPr>
        <w:tab/>
      </w:r>
    </w:p>
    <w:p w14:paraId="146442BC" w14:textId="77777777" w:rsidR="00CB2E2F" w:rsidRPr="008815F5"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de-DE"/>
        </w:rPr>
      </w:pPr>
    </w:p>
    <w:p w14:paraId="6560EADB" w14:textId="77777777" w:rsidR="00CB2E2F" w:rsidRDefault="00CB2E2F" w:rsidP="00CB2E2F">
      <w:pPr>
        <w:tabs>
          <w:tab w:val="right" w:pos="8460"/>
          <w:tab w:val="left" w:pos="8505"/>
        </w:tabs>
        <w:spacing w:line="360" w:lineRule="auto"/>
        <w:ind w:right="112"/>
        <w:jc w:val="both"/>
        <w:rPr>
          <w:rStyle w:val="Hyperlink0"/>
        </w:rPr>
      </w:pPr>
      <w:r w:rsidRPr="008815F5">
        <w:rPr>
          <w:rFonts w:ascii="Franklin Gothic Book" w:eastAsia="Franklin Gothic Book" w:hAnsi="Franklin Gothic Book" w:cs="Franklin Gothic Book"/>
          <w:sz w:val="23"/>
          <w:szCs w:val="23"/>
          <w:lang w:val="de-DE"/>
        </w:rPr>
        <w:t xml:space="preserve">Franz Kaldewei GmbH &amp; Co. </w:t>
      </w:r>
      <w:r>
        <w:rPr>
          <w:rFonts w:ascii="Franklin Gothic Book" w:eastAsia="Franklin Gothic Book" w:hAnsi="Franklin Gothic Book" w:cs="Franklin Gothic Book"/>
          <w:sz w:val="23"/>
          <w:szCs w:val="23"/>
          <w:lang w:val="en-US"/>
        </w:rPr>
        <w:t>KG</w:t>
      </w:r>
      <w:r>
        <w:rPr>
          <w:rFonts w:ascii="Franklin Gothic Book" w:eastAsia="Franklin Gothic Book" w:hAnsi="Franklin Gothic Book" w:cs="Franklin Gothic Book"/>
          <w:sz w:val="23"/>
          <w:szCs w:val="23"/>
          <w:lang w:val="en-US"/>
        </w:rPr>
        <w:tab/>
        <w:t>Tel. +49 2382 785 165</w:t>
      </w:r>
      <w:r>
        <w:rPr>
          <w:rFonts w:ascii="Franklin Gothic Book" w:eastAsia="Franklin Gothic Book" w:hAnsi="Franklin Gothic Book" w:cs="Franklin Gothic Book"/>
          <w:sz w:val="23"/>
          <w:szCs w:val="23"/>
          <w:lang w:val="en-US"/>
        </w:rPr>
        <w:br/>
        <w:t xml:space="preserve">Georgina </w:t>
      </w:r>
      <w:proofErr w:type="spellStart"/>
      <w:r>
        <w:rPr>
          <w:rFonts w:ascii="Franklin Gothic Book" w:eastAsia="Franklin Gothic Book" w:hAnsi="Franklin Gothic Book" w:cs="Franklin Gothic Book"/>
          <w:sz w:val="23"/>
          <w:szCs w:val="23"/>
          <w:lang w:val="en-US"/>
        </w:rPr>
        <w:t>Trimbusch</w:t>
      </w:r>
      <w:proofErr w:type="spellEnd"/>
      <w:r>
        <w:rPr>
          <w:rFonts w:ascii="Franklin Gothic Book" w:eastAsia="Franklin Gothic Book" w:hAnsi="Franklin Gothic Book" w:cs="Franklin Gothic Book"/>
          <w:sz w:val="23"/>
          <w:szCs w:val="23"/>
          <w:lang w:val="en-US"/>
        </w:rPr>
        <w:tab/>
        <w:t>georgina.trimbusch@kaldewei.de</w:t>
      </w:r>
      <w:r>
        <w:rPr>
          <w:rFonts w:ascii="Franklin Gothic Book" w:eastAsia="Franklin Gothic Book" w:hAnsi="Franklin Gothic Book" w:cs="Franklin Gothic Book"/>
          <w:sz w:val="23"/>
          <w:szCs w:val="23"/>
          <w:lang w:val="en-US"/>
        </w:rPr>
        <w:br/>
      </w:r>
      <w:proofErr w:type="spellStart"/>
      <w:r>
        <w:rPr>
          <w:rFonts w:ascii="Franklin Gothic Book" w:eastAsia="Franklin Gothic Book" w:hAnsi="Franklin Gothic Book" w:cs="Franklin Gothic Book"/>
          <w:sz w:val="23"/>
          <w:szCs w:val="23"/>
          <w:lang w:val="en-US"/>
        </w:rPr>
        <w:t>Postfach</w:t>
      </w:r>
      <w:proofErr w:type="spellEnd"/>
      <w:r>
        <w:rPr>
          <w:rFonts w:ascii="Franklin Gothic Book" w:eastAsia="Franklin Gothic Book" w:hAnsi="Franklin Gothic Book" w:cs="Franklin Gothic Book"/>
          <w:sz w:val="23"/>
          <w:szCs w:val="23"/>
          <w:lang w:val="en-US"/>
        </w:rPr>
        <w:t xml:space="preserve"> 17 61</w:t>
      </w:r>
      <w:r>
        <w:rPr>
          <w:rFonts w:ascii="Franklin Gothic Book" w:eastAsia="Franklin Gothic Book" w:hAnsi="Franklin Gothic Book" w:cs="Franklin Gothic Book"/>
          <w:sz w:val="23"/>
          <w:szCs w:val="23"/>
          <w:lang w:val="en-US"/>
        </w:rPr>
        <w:tab/>
      </w:r>
      <w:hyperlink r:id="rId19" w:history="1">
        <w:r>
          <w:rPr>
            <w:rStyle w:val="Hyperlink0"/>
          </w:rPr>
          <w:t>www.kaldewei.com</w:t>
        </w:r>
      </w:hyperlink>
    </w:p>
    <w:p w14:paraId="521EB51D" w14:textId="77777777" w:rsidR="00CB2E2F" w:rsidRPr="008815F5"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de-DE"/>
        </w:rPr>
      </w:pPr>
      <w:r w:rsidRPr="008815F5">
        <w:rPr>
          <w:rFonts w:ascii="Franklin Gothic Book" w:eastAsia="Franklin Gothic Book" w:hAnsi="Franklin Gothic Book" w:cs="Franklin Gothic Book"/>
          <w:sz w:val="23"/>
          <w:szCs w:val="23"/>
          <w:lang w:val="de-DE"/>
        </w:rPr>
        <w:t>59206 Ahlen, Deutschland</w:t>
      </w:r>
      <w:r w:rsidRPr="008815F5">
        <w:rPr>
          <w:rFonts w:ascii="Franklin Gothic Book" w:eastAsia="Franklin Gothic Book" w:hAnsi="Franklin Gothic Book" w:cs="Franklin Gothic Book"/>
          <w:sz w:val="23"/>
          <w:szCs w:val="23"/>
          <w:lang w:val="de-DE"/>
        </w:rPr>
        <w:tab/>
        <w:t xml:space="preserve"> </w:t>
      </w:r>
    </w:p>
    <w:p w14:paraId="7F170667" w14:textId="77777777" w:rsidR="00CB2E2F" w:rsidRPr="008815F5" w:rsidRDefault="00CB2E2F" w:rsidP="00CB2E2F">
      <w:pPr>
        <w:tabs>
          <w:tab w:val="left" w:pos="8280"/>
        </w:tabs>
        <w:spacing w:line="360" w:lineRule="auto"/>
        <w:rPr>
          <w:rFonts w:ascii="Franklin Gothic Book" w:eastAsia="Franklin Gothic Book" w:hAnsi="Franklin Gothic Book" w:cs="Franklin Gothic Book"/>
          <w:b/>
          <w:bCs/>
          <w:sz w:val="23"/>
          <w:szCs w:val="23"/>
          <w:lang w:val="de-DE"/>
        </w:rPr>
      </w:pPr>
    </w:p>
    <w:p w14:paraId="315D9AB3" w14:textId="77777777" w:rsidR="00CB2E2F" w:rsidRPr="008815F5"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de-DE"/>
        </w:rPr>
      </w:pPr>
      <w:r w:rsidRPr="008815F5">
        <w:rPr>
          <w:rFonts w:ascii="Franklin Gothic Book" w:eastAsia="Franklin Gothic Book" w:hAnsi="Franklin Gothic Book" w:cs="Franklin Gothic Book"/>
          <w:sz w:val="23"/>
          <w:szCs w:val="23"/>
          <w:lang w:val="de-DE"/>
        </w:rPr>
        <w:t>Claudia Wünsch Communication GmbH</w:t>
      </w:r>
      <w:r w:rsidRPr="008815F5">
        <w:rPr>
          <w:rFonts w:ascii="Franklin Gothic Book" w:eastAsia="Franklin Gothic Book" w:hAnsi="Franklin Gothic Book" w:cs="Franklin Gothic Book"/>
          <w:sz w:val="23"/>
          <w:szCs w:val="23"/>
          <w:lang w:val="de-DE"/>
        </w:rPr>
        <w:tab/>
        <w:t>Tel: +49 30 78956825</w:t>
      </w:r>
      <w:r w:rsidRPr="008815F5">
        <w:rPr>
          <w:rFonts w:ascii="Franklin Gothic Book" w:eastAsia="Franklin Gothic Book" w:hAnsi="Franklin Gothic Book" w:cs="Franklin Gothic Book"/>
          <w:sz w:val="23"/>
          <w:szCs w:val="23"/>
          <w:lang w:val="de-DE"/>
        </w:rPr>
        <w:tab/>
      </w:r>
    </w:p>
    <w:p w14:paraId="6F04937A" w14:textId="77777777" w:rsidR="00CB2E2F" w:rsidRPr="00ED534A"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sidRPr="00ED534A">
        <w:rPr>
          <w:rFonts w:ascii="Franklin Gothic Book" w:eastAsia="Franklin Gothic Book" w:hAnsi="Franklin Gothic Book" w:cs="Franklin Gothic Book"/>
          <w:sz w:val="23"/>
          <w:szCs w:val="23"/>
        </w:rPr>
        <w:t>Massimiliano Monteverdi</w:t>
      </w:r>
      <w:r w:rsidRPr="00ED534A">
        <w:rPr>
          <w:rFonts w:ascii="Franklin Gothic Book" w:eastAsia="Franklin Gothic Book" w:hAnsi="Franklin Gothic Book" w:cs="Franklin Gothic Book"/>
          <w:sz w:val="23"/>
          <w:szCs w:val="23"/>
        </w:rPr>
        <w:tab/>
        <w:t>mm@claudia-wuensch.com</w:t>
      </w:r>
    </w:p>
    <w:p w14:paraId="1D9A8FFB" w14:textId="77777777" w:rsidR="00CB2E2F" w:rsidRPr="00CB2E2F"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de-DE"/>
        </w:rPr>
      </w:pPr>
      <w:r w:rsidRPr="00CB2E2F">
        <w:rPr>
          <w:rFonts w:ascii="Franklin Gothic Book" w:eastAsia="Franklin Gothic Book" w:hAnsi="Franklin Gothic Book" w:cs="Franklin Gothic Book"/>
          <w:sz w:val="23"/>
          <w:szCs w:val="23"/>
          <w:lang w:val="de-DE"/>
        </w:rPr>
        <w:t xml:space="preserve">Silbersteinstraße 45                                                                   </w:t>
      </w:r>
      <w:hyperlink r:id="rId20" w:history="1">
        <w:r w:rsidRPr="00CB2E2F">
          <w:rPr>
            <w:rStyle w:val="Hyperlink1"/>
            <w:lang w:val="de-DE"/>
          </w:rPr>
          <w:t>www.claudia-wuensch.com</w:t>
        </w:r>
      </w:hyperlink>
      <w:r w:rsidRPr="00CB2E2F">
        <w:rPr>
          <w:rFonts w:ascii="Franklin Gothic Book" w:eastAsia="Franklin Gothic Book" w:hAnsi="Franklin Gothic Book" w:cs="Franklin Gothic Book"/>
          <w:sz w:val="23"/>
          <w:szCs w:val="23"/>
          <w:lang w:val="de-DE"/>
        </w:rPr>
        <w:t xml:space="preserve"> </w:t>
      </w:r>
    </w:p>
    <w:p w14:paraId="4D924FF2" w14:textId="77777777" w:rsidR="00CB2E2F" w:rsidRPr="00CB2E2F"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de-DE"/>
        </w:rPr>
      </w:pPr>
      <w:r w:rsidRPr="00CB2E2F">
        <w:rPr>
          <w:rFonts w:ascii="Franklin Gothic Book" w:eastAsia="Franklin Gothic Book" w:hAnsi="Franklin Gothic Book" w:cs="Franklin Gothic Book"/>
          <w:sz w:val="23"/>
          <w:szCs w:val="23"/>
          <w:lang w:val="de-DE"/>
        </w:rPr>
        <w:t>12051 Berlin</w:t>
      </w:r>
      <w:r w:rsidRPr="00CB2E2F">
        <w:rPr>
          <w:rFonts w:ascii="Franklin Gothic Book" w:eastAsia="Franklin Gothic Book" w:hAnsi="Franklin Gothic Book" w:cs="Franklin Gothic Book"/>
          <w:sz w:val="23"/>
          <w:szCs w:val="23"/>
          <w:lang w:val="de-DE"/>
        </w:rPr>
        <w:tab/>
      </w:r>
    </w:p>
    <w:bookmarkEnd w:id="4"/>
    <w:p w14:paraId="0111E6DC" w14:textId="77777777" w:rsidR="00CB2E2F" w:rsidRPr="00CB2E2F" w:rsidRDefault="00CB2E2F" w:rsidP="00CB2E2F">
      <w:pPr>
        <w:spacing w:line="360" w:lineRule="auto"/>
        <w:jc w:val="both"/>
        <w:rPr>
          <w:rFonts w:ascii="Franklin Gothic Book" w:eastAsia="Franklin Gothic Book" w:hAnsi="Franklin Gothic Book" w:cs="Franklin Gothic Book"/>
          <w:sz w:val="23"/>
          <w:szCs w:val="23"/>
          <w:lang w:val="de-DE"/>
        </w:rPr>
      </w:pPr>
    </w:p>
    <w:p w14:paraId="26D247A3" w14:textId="77777777" w:rsidR="00CB2E2F" w:rsidRPr="008815F5"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de-DE"/>
        </w:rPr>
      </w:pPr>
      <w:bookmarkStart w:id="5" w:name="_Hlk133229666"/>
      <w:r w:rsidRPr="008815F5">
        <w:rPr>
          <w:rFonts w:ascii="Franklin Gothic Book" w:eastAsia="Franklin Gothic Book" w:hAnsi="Franklin Gothic Book" w:cs="Franklin Gothic Book"/>
          <w:sz w:val="23"/>
          <w:szCs w:val="23"/>
          <w:lang w:val="de-DE"/>
        </w:rPr>
        <w:t>Claudia Wünsch Communication GmbH</w:t>
      </w:r>
      <w:r w:rsidRPr="008815F5">
        <w:rPr>
          <w:rFonts w:ascii="Franklin Gothic Book" w:eastAsia="Franklin Gothic Book" w:hAnsi="Franklin Gothic Book" w:cs="Franklin Gothic Book"/>
          <w:sz w:val="23"/>
          <w:szCs w:val="23"/>
          <w:lang w:val="de-DE"/>
        </w:rPr>
        <w:tab/>
        <w:t>Tel: +49 30 789568926</w:t>
      </w:r>
    </w:p>
    <w:p w14:paraId="6C12F727" w14:textId="77777777" w:rsidR="00CB2E2F" w:rsidRPr="002A2865"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sv-SE"/>
        </w:rPr>
      </w:pPr>
      <w:r w:rsidRPr="002A2865">
        <w:rPr>
          <w:rFonts w:ascii="Franklin Gothic Book" w:eastAsia="Franklin Gothic Book" w:hAnsi="Franklin Gothic Book" w:cs="Franklin Gothic Book"/>
          <w:sz w:val="23"/>
          <w:szCs w:val="23"/>
          <w:lang w:val="sv-SE"/>
        </w:rPr>
        <w:t>Anna Koenig</w:t>
      </w:r>
      <w:r w:rsidRPr="002A2865">
        <w:rPr>
          <w:rFonts w:ascii="Franklin Gothic Book" w:eastAsia="Franklin Gothic Book" w:hAnsi="Franklin Gothic Book" w:cs="Franklin Gothic Book"/>
          <w:sz w:val="23"/>
          <w:szCs w:val="23"/>
          <w:lang w:val="sv-SE"/>
        </w:rPr>
        <w:tab/>
        <w:t>ak@claudia-wuensch.com</w:t>
      </w:r>
      <w:r w:rsidRPr="002A2865">
        <w:rPr>
          <w:rFonts w:ascii="Franklin Gothic Book" w:eastAsia="Franklin Gothic Book" w:hAnsi="Franklin Gothic Book" w:cs="Franklin Gothic Book"/>
          <w:sz w:val="23"/>
          <w:szCs w:val="23"/>
          <w:lang w:val="sv-SE"/>
        </w:rPr>
        <w:tab/>
      </w:r>
    </w:p>
    <w:p w14:paraId="2EA08EB0" w14:textId="77777777" w:rsidR="00CB2E2F" w:rsidRPr="00CB2E2F"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de-DE"/>
        </w:rPr>
      </w:pPr>
      <w:r w:rsidRPr="00CB2E2F">
        <w:rPr>
          <w:rFonts w:ascii="Franklin Gothic Book" w:eastAsia="Franklin Gothic Book" w:hAnsi="Franklin Gothic Book" w:cs="Franklin Gothic Book"/>
          <w:sz w:val="23"/>
          <w:szCs w:val="23"/>
          <w:lang w:val="de-DE"/>
        </w:rPr>
        <w:t>Silbersteinstraße 45</w:t>
      </w:r>
      <w:bookmarkEnd w:id="5"/>
      <w:r w:rsidRPr="00CB2E2F">
        <w:rPr>
          <w:rFonts w:ascii="Franklin Gothic Book" w:eastAsia="Franklin Gothic Book" w:hAnsi="Franklin Gothic Book" w:cs="Franklin Gothic Book"/>
          <w:sz w:val="23"/>
          <w:szCs w:val="23"/>
          <w:lang w:val="de-DE"/>
        </w:rPr>
        <w:tab/>
      </w:r>
      <w:hyperlink r:id="rId21" w:history="1">
        <w:bookmarkStart w:id="6" w:name="_Hlk128386791"/>
        <w:r w:rsidRPr="00CB2E2F">
          <w:rPr>
            <w:rStyle w:val="Hyperlink1"/>
            <w:lang w:val="de-DE"/>
          </w:rPr>
          <w:t>www.claudia-wuensch.com</w:t>
        </w:r>
      </w:hyperlink>
      <w:r w:rsidRPr="00CB2E2F">
        <w:rPr>
          <w:rFonts w:ascii="Franklin Gothic Book" w:eastAsia="Franklin Gothic Book" w:hAnsi="Franklin Gothic Book" w:cs="Franklin Gothic Book"/>
          <w:sz w:val="23"/>
          <w:szCs w:val="23"/>
          <w:lang w:val="de-DE"/>
        </w:rPr>
        <w:t xml:space="preserve"> </w:t>
      </w:r>
      <w:bookmarkEnd w:id="6"/>
    </w:p>
    <w:p w14:paraId="608ECD61" w14:textId="77777777" w:rsidR="00CB2E2F" w:rsidRPr="00CB2E2F" w:rsidRDefault="00CB2E2F" w:rsidP="00CB2E2F">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de-DE"/>
        </w:rPr>
      </w:pPr>
      <w:r w:rsidRPr="00CB2E2F">
        <w:rPr>
          <w:rFonts w:ascii="Franklin Gothic Book" w:eastAsia="Franklin Gothic Book" w:hAnsi="Franklin Gothic Book" w:cs="Franklin Gothic Book"/>
          <w:sz w:val="23"/>
          <w:szCs w:val="23"/>
          <w:lang w:val="de-DE"/>
        </w:rPr>
        <w:t>12051 Berlin</w:t>
      </w:r>
      <w:r w:rsidRPr="00CB2E2F">
        <w:rPr>
          <w:rFonts w:ascii="Franklin Gothic Book" w:eastAsia="Franklin Gothic Book" w:hAnsi="Franklin Gothic Book" w:cs="Franklin Gothic Book"/>
          <w:sz w:val="23"/>
          <w:szCs w:val="23"/>
          <w:lang w:val="de-DE"/>
        </w:rPr>
        <w:tab/>
      </w:r>
    </w:p>
    <w:p w14:paraId="6169DB1A" w14:textId="77777777" w:rsidR="00CB2E2F" w:rsidRPr="00CB2E2F" w:rsidRDefault="00CB2E2F" w:rsidP="00CB2E2F">
      <w:pPr>
        <w:tabs>
          <w:tab w:val="left" w:pos="8505"/>
        </w:tabs>
        <w:spacing w:line="360" w:lineRule="auto"/>
        <w:rPr>
          <w:rFonts w:ascii="Franklin Gothic Book" w:eastAsia="Franklin Gothic Book" w:hAnsi="Franklin Gothic Book" w:cs="Franklin Gothic Book"/>
          <w:sz w:val="23"/>
          <w:szCs w:val="23"/>
          <w:lang w:val="de-DE"/>
        </w:rPr>
      </w:pPr>
    </w:p>
    <w:p w14:paraId="35075E9F" w14:textId="77777777" w:rsidR="00CB2E2F" w:rsidRPr="008815F5" w:rsidRDefault="00CB2E2F" w:rsidP="00CB2E2F">
      <w:pPr>
        <w:suppressAutoHyphens/>
        <w:spacing w:line="360" w:lineRule="auto"/>
        <w:jc w:val="both"/>
        <w:rPr>
          <w:rFonts w:ascii="Franklin Gothic Book" w:hAnsi="Franklin Gothic Book"/>
          <w:sz w:val="20"/>
          <w:szCs w:val="20"/>
          <w:bdr w:val="none" w:sz="0" w:space="0" w:color="auto" w:frame="1"/>
          <w:lang w:val="de-DE"/>
        </w:rPr>
      </w:pPr>
      <w:r>
        <w:rPr>
          <w:rFonts w:ascii="Franklin Gothic Book" w:hAnsi="Franklin Gothic Book" w:hint="eastAsia"/>
          <w:color w:val="000000" w:themeColor="text1"/>
        </w:rPr>
        <w:t>更多信息和图片材料请至</w:t>
      </w:r>
      <w:r w:rsidRPr="008815F5">
        <w:rPr>
          <w:rFonts w:ascii="Franklin Gothic Book" w:hAnsi="Franklin Gothic Book" w:hint="eastAsia"/>
          <w:color w:val="000000" w:themeColor="text1"/>
          <w:lang w:val="de-DE"/>
        </w:rPr>
        <w:t>Kaldewei</w:t>
      </w:r>
      <w:r>
        <w:rPr>
          <w:rFonts w:ascii="Franklin Gothic Book" w:hAnsi="Franklin Gothic Book" w:hint="eastAsia"/>
          <w:color w:val="000000" w:themeColor="text1"/>
        </w:rPr>
        <w:t>媒体中心</w:t>
      </w:r>
      <w:r w:rsidRPr="008815F5">
        <w:rPr>
          <w:rFonts w:ascii="Franklin Gothic Book" w:hAnsi="Franklin Gothic Book" w:hint="eastAsia"/>
          <w:color w:val="000000" w:themeColor="text1"/>
          <w:lang w:val="de-DE"/>
        </w:rPr>
        <w:t>：</w:t>
      </w:r>
      <w:r w:rsidRPr="008815F5">
        <w:rPr>
          <w:rFonts w:ascii="Franklin Gothic Book" w:hAnsi="Franklin Gothic Book" w:hint="eastAsia"/>
          <w:color w:val="000000" w:themeColor="text1"/>
          <w:lang w:val="de-DE"/>
        </w:rPr>
        <w:t xml:space="preserve"> </w:t>
      </w:r>
      <w:hyperlink r:id="rId22" w:history="1">
        <w:r w:rsidRPr="008815F5">
          <w:rPr>
            <w:rFonts w:ascii="Franklin Gothic Demi" w:hAnsi="Franklin Gothic Demi" w:hint="eastAsia"/>
            <w:color w:val="000000" w:themeColor="text1"/>
            <w:u w:val="single"/>
            <w:lang w:val="de-DE"/>
          </w:rPr>
          <w:t>www.kaldewei.</w:t>
        </w:r>
        <w:r w:rsidRPr="008815F5">
          <w:rPr>
            <w:rFonts w:ascii="Franklin Gothic Demi" w:hAnsi="Franklin Gothic Demi"/>
            <w:color w:val="000000" w:themeColor="text1"/>
            <w:u w:val="single"/>
            <w:lang w:val="de-DE"/>
          </w:rPr>
          <w:t>com</w:t>
        </w:r>
      </w:hyperlink>
    </w:p>
    <w:p w14:paraId="417652E1" w14:textId="422DC8DF" w:rsidR="00993424" w:rsidRPr="007F19A8" w:rsidRDefault="00993424" w:rsidP="00993424">
      <w:pPr>
        <w:tabs>
          <w:tab w:val="left" w:pos="8505"/>
        </w:tabs>
        <w:spacing w:line="360" w:lineRule="auto"/>
        <w:jc w:val="both"/>
        <w:rPr>
          <w:rFonts w:ascii="Franklin Gothic Demi" w:hAnsi="Franklin Gothic Demi"/>
          <w:b/>
          <w:lang w:val="de-DE"/>
        </w:rPr>
      </w:pPr>
    </w:p>
    <w:sectPr w:rsidR="00993424" w:rsidRPr="007F19A8">
      <w:headerReference w:type="default" r:id="rId23"/>
      <w:footerReference w:type="defaul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B6EC9" w14:textId="77777777" w:rsidR="000676B0" w:rsidRDefault="000676B0" w:rsidP="005217C8">
      <w:pPr>
        <w:spacing w:after="0" w:line="240" w:lineRule="auto"/>
      </w:pPr>
      <w:r>
        <w:separator/>
      </w:r>
    </w:p>
  </w:endnote>
  <w:endnote w:type="continuationSeparator" w:id="0">
    <w:p w14:paraId="0806B6BF" w14:textId="77777777" w:rsidR="000676B0" w:rsidRDefault="000676B0" w:rsidP="005217C8">
      <w:pPr>
        <w:spacing w:after="0" w:line="240" w:lineRule="auto"/>
      </w:pPr>
      <w:r>
        <w:continuationSeparator/>
      </w:r>
    </w:p>
  </w:endnote>
  <w:endnote w:type="continuationNotice" w:id="1">
    <w:p w14:paraId="283EB19B" w14:textId="77777777" w:rsidR="000676B0" w:rsidRDefault="000676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altName w:val="Corbel"/>
    <w:charset w:val="00"/>
    <w:family w:val="swiss"/>
    <w:pitch w:val="variable"/>
    <w:sig w:usb0="00000287" w:usb1="00000000" w:usb2="00000000" w:usb3="00000000" w:csb0="0000009F" w:csb1="00000000"/>
  </w:font>
  <w:font w:name="Franklin Gothic Demi">
    <w:altName w:val="Franklin Gothic Medium"/>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w:altName w:val="Calibri"/>
    <w:charset w:val="00"/>
    <w:family w:val="auto"/>
    <w:pitch w:val="default"/>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AD64C" w14:textId="77777777" w:rsidR="00174506" w:rsidRDefault="001745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68DA8" w14:textId="77777777" w:rsidR="000676B0" w:rsidRDefault="000676B0" w:rsidP="005217C8">
      <w:pPr>
        <w:spacing w:after="0" w:line="240" w:lineRule="auto"/>
      </w:pPr>
      <w:r>
        <w:separator/>
      </w:r>
    </w:p>
  </w:footnote>
  <w:footnote w:type="continuationSeparator" w:id="0">
    <w:p w14:paraId="6F8F333A" w14:textId="77777777" w:rsidR="000676B0" w:rsidRDefault="000676B0" w:rsidP="005217C8">
      <w:pPr>
        <w:spacing w:after="0" w:line="240" w:lineRule="auto"/>
      </w:pPr>
      <w:r>
        <w:continuationSeparator/>
      </w:r>
    </w:p>
  </w:footnote>
  <w:footnote w:type="continuationNotice" w:id="1">
    <w:p w14:paraId="03C8500C" w14:textId="77777777" w:rsidR="000676B0" w:rsidRDefault="000676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891BF" w14:textId="578FAF97" w:rsidR="005217C8" w:rsidRDefault="005217C8">
    <w:pPr>
      <w:pStyle w:val="Kopfzeile"/>
    </w:pPr>
    <w:r>
      <w:rPr>
        <w:rFonts w:hint="eastAsia"/>
        <w:noProof/>
        <w:lang w:val="de-DE"/>
      </w:rPr>
      <w:drawing>
        <wp:anchor distT="0" distB="0" distL="114300" distR="114300" simplePos="0" relativeHeight="251658240" behindDoc="0" locked="0" layoutInCell="1" hidden="0" allowOverlap="1" wp14:anchorId="05F52AF9" wp14:editId="393BBAEA">
          <wp:simplePos x="0" y="0"/>
          <wp:positionH relativeFrom="column">
            <wp:posOffset>2114550</wp:posOffset>
          </wp:positionH>
          <wp:positionV relativeFrom="paragraph">
            <wp:posOffset>-51435</wp:posOffset>
          </wp:positionV>
          <wp:extent cx="1876425" cy="600075"/>
          <wp:effectExtent l="0" t="0" r="9525" b="9525"/>
          <wp:wrapNone/>
          <wp:docPr id="883974423" name="image1.png" descr="Immagine che contiene nero, oscurità&#10;&#10;Descrizione generata automaticamente"/>
          <wp:cNvGraphicFramePr/>
          <a:graphic xmlns:a="http://schemas.openxmlformats.org/drawingml/2006/main">
            <a:graphicData uri="http://schemas.openxmlformats.org/drawingml/2006/picture">
              <pic:pic xmlns:pic="http://schemas.openxmlformats.org/drawingml/2006/picture">
                <pic:nvPicPr>
                  <pic:cNvPr id="883974423" name="image1.png" descr="Immagine che contiene nero, oscurità&#10;&#10;Descrizione generata automaticamente"/>
                  <pic:cNvPicPr preferRelativeResize="0"/>
                </pic:nvPicPr>
                <pic:blipFill>
                  <a:blip r:embed="rId1"/>
                  <a:srcRect/>
                  <a:stretch>
                    <a:fillRect/>
                  </a:stretch>
                </pic:blipFill>
                <pic:spPr>
                  <a:xfrm>
                    <a:off x="0" y="0"/>
                    <a:ext cx="1876425" cy="600075"/>
                  </a:xfrm>
                  <a:prstGeom prst="rect">
                    <a:avLst/>
                  </a:prstGeom>
                  <a:ln/>
                </pic:spPr>
              </pic:pic>
            </a:graphicData>
          </a:graphic>
        </wp:anchor>
      </w:drawing>
    </w:r>
  </w:p>
  <w:p w14:paraId="289C0630" w14:textId="77777777" w:rsidR="005217C8" w:rsidRDefault="005217C8">
    <w:pPr>
      <w:pStyle w:val="Kopfzeile"/>
    </w:pPr>
  </w:p>
  <w:p w14:paraId="673843C2" w14:textId="77777777" w:rsidR="005217C8" w:rsidRDefault="005217C8">
    <w:pPr>
      <w:pStyle w:val="Kopfzeile"/>
    </w:pPr>
  </w:p>
  <w:p w14:paraId="00B9207A" w14:textId="77777777" w:rsidR="005217C8" w:rsidRDefault="005217C8">
    <w:pPr>
      <w:pStyle w:val="Kopfzeile"/>
    </w:pPr>
  </w:p>
  <w:p w14:paraId="674910D7" w14:textId="77777777" w:rsidR="00BC11CB" w:rsidRDefault="00BC11CB">
    <w:pPr>
      <w:pStyle w:val="Kopfzeile"/>
    </w:pPr>
  </w:p>
  <w:p w14:paraId="27742DDC" w14:textId="77777777" w:rsidR="00BC11CB" w:rsidRDefault="00BC11C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C4D"/>
    <w:rsid w:val="000003CA"/>
    <w:rsid w:val="00001548"/>
    <w:rsid w:val="0000381B"/>
    <w:rsid w:val="00010BA9"/>
    <w:rsid w:val="00015874"/>
    <w:rsid w:val="0003604C"/>
    <w:rsid w:val="000416CD"/>
    <w:rsid w:val="00041B6F"/>
    <w:rsid w:val="00053B3F"/>
    <w:rsid w:val="000656E6"/>
    <w:rsid w:val="00065BE8"/>
    <w:rsid w:val="000676B0"/>
    <w:rsid w:val="00073F7C"/>
    <w:rsid w:val="000768DF"/>
    <w:rsid w:val="0008184F"/>
    <w:rsid w:val="00085EA3"/>
    <w:rsid w:val="000B30DF"/>
    <w:rsid w:val="000B6152"/>
    <w:rsid w:val="000D5582"/>
    <w:rsid w:val="000D6E67"/>
    <w:rsid w:val="000E1392"/>
    <w:rsid w:val="000E3BE7"/>
    <w:rsid w:val="000F61C4"/>
    <w:rsid w:val="000F7996"/>
    <w:rsid w:val="00107F91"/>
    <w:rsid w:val="00131B42"/>
    <w:rsid w:val="0013450B"/>
    <w:rsid w:val="00137536"/>
    <w:rsid w:val="00143F7F"/>
    <w:rsid w:val="00153C17"/>
    <w:rsid w:val="00165B3C"/>
    <w:rsid w:val="00172991"/>
    <w:rsid w:val="00174506"/>
    <w:rsid w:val="001832F6"/>
    <w:rsid w:val="00190085"/>
    <w:rsid w:val="001939FA"/>
    <w:rsid w:val="001A4DF0"/>
    <w:rsid w:val="001B0467"/>
    <w:rsid w:val="001E2F2F"/>
    <w:rsid w:val="001E60C1"/>
    <w:rsid w:val="002005DB"/>
    <w:rsid w:val="00202B16"/>
    <w:rsid w:val="00202FF5"/>
    <w:rsid w:val="00203240"/>
    <w:rsid w:val="00205F0C"/>
    <w:rsid w:val="00210C4D"/>
    <w:rsid w:val="00215A41"/>
    <w:rsid w:val="002412AB"/>
    <w:rsid w:val="002521F7"/>
    <w:rsid w:val="00267B45"/>
    <w:rsid w:val="002A4CAB"/>
    <w:rsid w:val="002A5D6E"/>
    <w:rsid w:val="002B756A"/>
    <w:rsid w:val="002C7A24"/>
    <w:rsid w:val="002D7E5B"/>
    <w:rsid w:val="002F1B90"/>
    <w:rsid w:val="002F57E6"/>
    <w:rsid w:val="002F5D53"/>
    <w:rsid w:val="002F765A"/>
    <w:rsid w:val="0032131F"/>
    <w:rsid w:val="00323279"/>
    <w:rsid w:val="00362761"/>
    <w:rsid w:val="00384575"/>
    <w:rsid w:val="00386F5C"/>
    <w:rsid w:val="00387E83"/>
    <w:rsid w:val="003A0F5B"/>
    <w:rsid w:val="003A2F91"/>
    <w:rsid w:val="003A6E76"/>
    <w:rsid w:val="003B17B3"/>
    <w:rsid w:val="003B30F2"/>
    <w:rsid w:val="003B445B"/>
    <w:rsid w:val="003B66B2"/>
    <w:rsid w:val="003C44A5"/>
    <w:rsid w:val="003C6376"/>
    <w:rsid w:val="003E63D8"/>
    <w:rsid w:val="003F363E"/>
    <w:rsid w:val="00426A03"/>
    <w:rsid w:val="004303D2"/>
    <w:rsid w:val="00430B92"/>
    <w:rsid w:val="00432228"/>
    <w:rsid w:val="0043419C"/>
    <w:rsid w:val="0044331B"/>
    <w:rsid w:val="00447D4C"/>
    <w:rsid w:val="00460F96"/>
    <w:rsid w:val="00474094"/>
    <w:rsid w:val="00476352"/>
    <w:rsid w:val="00477D74"/>
    <w:rsid w:val="004954BF"/>
    <w:rsid w:val="0049779E"/>
    <w:rsid w:val="004A4D62"/>
    <w:rsid w:val="004A5205"/>
    <w:rsid w:val="004B03EB"/>
    <w:rsid w:val="004B726A"/>
    <w:rsid w:val="004C1C39"/>
    <w:rsid w:val="004D00EB"/>
    <w:rsid w:val="004D1B6B"/>
    <w:rsid w:val="004E6263"/>
    <w:rsid w:val="004F61DF"/>
    <w:rsid w:val="004F6870"/>
    <w:rsid w:val="004F6F91"/>
    <w:rsid w:val="005217C8"/>
    <w:rsid w:val="00540C9C"/>
    <w:rsid w:val="00545F31"/>
    <w:rsid w:val="005552B8"/>
    <w:rsid w:val="00577F79"/>
    <w:rsid w:val="005A7187"/>
    <w:rsid w:val="005B3D08"/>
    <w:rsid w:val="005C2D8D"/>
    <w:rsid w:val="005C427D"/>
    <w:rsid w:val="005E5D33"/>
    <w:rsid w:val="005E7307"/>
    <w:rsid w:val="005F06E1"/>
    <w:rsid w:val="005F1CB9"/>
    <w:rsid w:val="006015D1"/>
    <w:rsid w:val="00606C97"/>
    <w:rsid w:val="0061381C"/>
    <w:rsid w:val="006229E9"/>
    <w:rsid w:val="00626D8E"/>
    <w:rsid w:val="00642BEC"/>
    <w:rsid w:val="00647F6F"/>
    <w:rsid w:val="00665F94"/>
    <w:rsid w:val="00691B17"/>
    <w:rsid w:val="006A0745"/>
    <w:rsid w:val="006A13FA"/>
    <w:rsid w:val="006B1D95"/>
    <w:rsid w:val="006B1FB1"/>
    <w:rsid w:val="006B4FC7"/>
    <w:rsid w:val="006B5D58"/>
    <w:rsid w:val="006C590D"/>
    <w:rsid w:val="006D0550"/>
    <w:rsid w:val="006D19E6"/>
    <w:rsid w:val="006E44D7"/>
    <w:rsid w:val="006E6487"/>
    <w:rsid w:val="006F7705"/>
    <w:rsid w:val="007026DB"/>
    <w:rsid w:val="0070412B"/>
    <w:rsid w:val="0071026B"/>
    <w:rsid w:val="00715A98"/>
    <w:rsid w:val="00727B4B"/>
    <w:rsid w:val="00730B53"/>
    <w:rsid w:val="00735588"/>
    <w:rsid w:val="00740F4D"/>
    <w:rsid w:val="0074189A"/>
    <w:rsid w:val="00743767"/>
    <w:rsid w:val="00751F18"/>
    <w:rsid w:val="00774738"/>
    <w:rsid w:val="007B3308"/>
    <w:rsid w:val="007C1038"/>
    <w:rsid w:val="007C10CB"/>
    <w:rsid w:val="007C3E64"/>
    <w:rsid w:val="007D3F17"/>
    <w:rsid w:val="007E1D1A"/>
    <w:rsid w:val="007E32DE"/>
    <w:rsid w:val="007E6A0B"/>
    <w:rsid w:val="007E6FE4"/>
    <w:rsid w:val="007F19A8"/>
    <w:rsid w:val="007F61C5"/>
    <w:rsid w:val="00802E74"/>
    <w:rsid w:val="008218AA"/>
    <w:rsid w:val="00821DC3"/>
    <w:rsid w:val="008426FE"/>
    <w:rsid w:val="00846B4A"/>
    <w:rsid w:val="00866F31"/>
    <w:rsid w:val="0087010E"/>
    <w:rsid w:val="008705DA"/>
    <w:rsid w:val="00873643"/>
    <w:rsid w:val="0087651E"/>
    <w:rsid w:val="008770C1"/>
    <w:rsid w:val="008815F5"/>
    <w:rsid w:val="00883567"/>
    <w:rsid w:val="0088763D"/>
    <w:rsid w:val="008936CF"/>
    <w:rsid w:val="00895FA2"/>
    <w:rsid w:val="008A0FCC"/>
    <w:rsid w:val="008A7E5C"/>
    <w:rsid w:val="008B3867"/>
    <w:rsid w:val="008B62EA"/>
    <w:rsid w:val="008D6E10"/>
    <w:rsid w:val="008F31C5"/>
    <w:rsid w:val="008F6107"/>
    <w:rsid w:val="009057C3"/>
    <w:rsid w:val="00910F92"/>
    <w:rsid w:val="00925848"/>
    <w:rsid w:val="00926D4E"/>
    <w:rsid w:val="009305DF"/>
    <w:rsid w:val="0093099E"/>
    <w:rsid w:val="00980D70"/>
    <w:rsid w:val="00984475"/>
    <w:rsid w:val="00985C3A"/>
    <w:rsid w:val="00993424"/>
    <w:rsid w:val="00994A4B"/>
    <w:rsid w:val="009A6746"/>
    <w:rsid w:val="009B6D10"/>
    <w:rsid w:val="009C2083"/>
    <w:rsid w:val="009C2ED5"/>
    <w:rsid w:val="009D6F5B"/>
    <w:rsid w:val="009D7644"/>
    <w:rsid w:val="00A007F2"/>
    <w:rsid w:val="00A0121C"/>
    <w:rsid w:val="00A022CA"/>
    <w:rsid w:val="00A41C6B"/>
    <w:rsid w:val="00A4481C"/>
    <w:rsid w:val="00A74B35"/>
    <w:rsid w:val="00A84386"/>
    <w:rsid w:val="00A9566F"/>
    <w:rsid w:val="00AA636C"/>
    <w:rsid w:val="00AC27A3"/>
    <w:rsid w:val="00AD6AE5"/>
    <w:rsid w:val="00AE51EB"/>
    <w:rsid w:val="00AE5270"/>
    <w:rsid w:val="00AF198A"/>
    <w:rsid w:val="00B37A00"/>
    <w:rsid w:val="00B40046"/>
    <w:rsid w:val="00B431C1"/>
    <w:rsid w:val="00B45995"/>
    <w:rsid w:val="00B63875"/>
    <w:rsid w:val="00B67757"/>
    <w:rsid w:val="00B74D71"/>
    <w:rsid w:val="00B9431F"/>
    <w:rsid w:val="00BA43B7"/>
    <w:rsid w:val="00BA6245"/>
    <w:rsid w:val="00BC11CB"/>
    <w:rsid w:val="00BC595E"/>
    <w:rsid w:val="00C06251"/>
    <w:rsid w:val="00C06A08"/>
    <w:rsid w:val="00C140BD"/>
    <w:rsid w:val="00C15412"/>
    <w:rsid w:val="00C2259A"/>
    <w:rsid w:val="00C23086"/>
    <w:rsid w:val="00C24C48"/>
    <w:rsid w:val="00C344C7"/>
    <w:rsid w:val="00C46E29"/>
    <w:rsid w:val="00C718E1"/>
    <w:rsid w:val="00C87C38"/>
    <w:rsid w:val="00CA4A26"/>
    <w:rsid w:val="00CB0C79"/>
    <w:rsid w:val="00CB1079"/>
    <w:rsid w:val="00CB2451"/>
    <w:rsid w:val="00CB2E2F"/>
    <w:rsid w:val="00CC298F"/>
    <w:rsid w:val="00CC695C"/>
    <w:rsid w:val="00CD2C5B"/>
    <w:rsid w:val="00CE50DA"/>
    <w:rsid w:val="00CF2A2E"/>
    <w:rsid w:val="00CF4AA4"/>
    <w:rsid w:val="00D043E6"/>
    <w:rsid w:val="00D04707"/>
    <w:rsid w:val="00D35695"/>
    <w:rsid w:val="00D50AA7"/>
    <w:rsid w:val="00D64BF6"/>
    <w:rsid w:val="00D65170"/>
    <w:rsid w:val="00D7131E"/>
    <w:rsid w:val="00D831EF"/>
    <w:rsid w:val="00D9020A"/>
    <w:rsid w:val="00D92F12"/>
    <w:rsid w:val="00D96E60"/>
    <w:rsid w:val="00DA164A"/>
    <w:rsid w:val="00DB45AC"/>
    <w:rsid w:val="00DE63E5"/>
    <w:rsid w:val="00DE751F"/>
    <w:rsid w:val="00E03B15"/>
    <w:rsid w:val="00E10214"/>
    <w:rsid w:val="00E1271E"/>
    <w:rsid w:val="00E21DAD"/>
    <w:rsid w:val="00E3418A"/>
    <w:rsid w:val="00E43AAC"/>
    <w:rsid w:val="00E5058C"/>
    <w:rsid w:val="00E64097"/>
    <w:rsid w:val="00E73728"/>
    <w:rsid w:val="00E86542"/>
    <w:rsid w:val="00E875E8"/>
    <w:rsid w:val="00E9073F"/>
    <w:rsid w:val="00EB1AA0"/>
    <w:rsid w:val="00EC5D1E"/>
    <w:rsid w:val="00EC7F90"/>
    <w:rsid w:val="00ED0A2F"/>
    <w:rsid w:val="00EE5838"/>
    <w:rsid w:val="00F01A6A"/>
    <w:rsid w:val="00F149A4"/>
    <w:rsid w:val="00F163FD"/>
    <w:rsid w:val="00F26AA6"/>
    <w:rsid w:val="00F32F04"/>
    <w:rsid w:val="00F35B6A"/>
    <w:rsid w:val="00F40301"/>
    <w:rsid w:val="00F40359"/>
    <w:rsid w:val="00F41C29"/>
    <w:rsid w:val="00F45204"/>
    <w:rsid w:val="00F50BB0"/>
    <w:rsid w:val="00F65758"/>
    <w:rsid w:val="00F66CCB"/>
    <w:rsid w:val="00F67807"/>
    <w:rsid w:val="00F67FBE"/>
    <w:rsid w:val="00F72199"/>
    <w:rsid w:val="00F84CD5"/>
    <w:rsid w:val="00FA2E96"/>
    <w:rsid w:val="00FA4E45"/>
    <w:rsid w:val="00FA626C"/>
    <w:rsid w:val="00FC7495"/>
    <w:rsid w:val="00FC7524"/>
    <w:rsid w:val="00FE06A1"/>
    <w:rsid w:val="00FE7137"/>
    <w:rsid w:val="058121AD"/>
    <w:rsid w:val="09696E32"/>
    <w:rsid w:val="0B6175BB"/>
    <w:rsid w:val="0DC56181"/>
    <w:rsid w:val="0ECABF77"/>
    <w:rsid w:val="17C92A17"/>
    <w:rsid w:val="18B8EC39"/>
    <w:rsid w:val="1BA7801F"/>
    <w:rsid w:val="1CACCBC5"/>
    <w:rsid w:val="2254CBB6"/>
    <w:rsid w:val="3449F2FC"/>
    <w:rsid w:val="36051295"/>
    <w:rsid w:val="36609318"/>
    <w:rsid w:val="3D9201FA"/>
    <w:rsid w:val="4294EE63"/>
    <w:rsid w:val="45344D67"/>
    <w:rsid w:val="4812F2AE"/>
    <w:rsid w:val="4C61D349"/>
    <w:rsid w:val="4E18B324"/>
    <w:rsid w:val="4FC04E63"/>
    <w:rsid w:val="551D1049"/>
    <w:rsid w:val="5A438F22"/>
    <w:rsid w:val="5ABD2131"/>
    <w:rsid w:val="5B339B45"/>
    <w:rsid w:val="5C2345C3"/>
    <w:rsid w:val="5FABE240"/>
    <w:rsid w:val="5FFF1C6E"/>
    <w:rsid w:val="623C4A48"/>
    <w:rsid w:val="6561D435"/>
    <w:rsid w:val="6D1988FB"/>
    <w:rsid w:val="776ED170"/>
    <w:rsid w:val="78BA24E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8CB08"/>
  <w15:chartTrackingRefBased/>
  <w15:docId w15:val="{9A276B53-F0BF-4157-9024-3BAC81C86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t-IT"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569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0416CD"/>
    <w:rPr>
      <w:b/>
      <w:bCs/>
    </w:rPr>
  </w:style>
  <w:style w:type="paragraph" w:styleId="Kopfzeile">
    <w:name w:val="header"/>
    <w:basedOn w:val="Standard"/>
    <w:link w:val="KopfzeileZchn"/>
    <w:uiPriority w:val="99"/>
    <w:unhideWhenUsed/>
    <w:rsid w:val="005217C8"/>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5217C8"/>
  </w:style>
  <w:style w:type="paragraph" w:styleId="Fuzeile">
    <w:name w:val="footer"/>
    <w:basedOn w:val="Standard"/>
    <w:link w:val="FuzeileZchn"/>
    <w:uiPriority w:val="99"/>
    <w:unhideWhenUsed/>
    <w:rsid w:val="005217C8"/>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5217C8"/>
  </w:style>
  <w:style w:type="character" w:styleId="Kommentarzeichen">
    <w:name w:val="annotation reference"/>
    <w:basedOn w:val="Absatz-Standardschriftart"/>
    <w:uiPriority w:val="99"/>
    <w:semiHidden/>
    <w:unhideWhenUsed/>
    <w:rsid w:val="00F67807"/>
    <w:rPr>
      <w:sz w:val="16"/>
      <w:szCs w:val="16"/>
    </w:rPr>
  </w:style>
  <w:style w:type="paragraph" w:styleId="Kommentartext">
    <w:name w:val="annotation text"/>
    <w:basedOn w:val="Standard"/>
    <w:link w:val="KommentartextZchn"/>
    <w:uiPriority w:val="99"/>
    <w:unhideWhenUsed/>
    <w:rsid w:val="00F67807"/>
    <w:pPr>
      <w:spacing w:line="240" w:lineRule="auto"/>
    </w:pPr>
    <w:rPr>
      <w:sz w:val="20"/>
      <w:szCs w:val="20"/>
    </w:rPr>
  </w:style>
  <w:style w:type="character" w:customStyle="1" w:styleId="KommentartextZchn">
    <w:name w:val="Kommentartext Zchn"/>
    <w:basedOn w:val="Absatz-Standardschriftart"/>
    <w:link w:val="Kommentartext"/>
    <w:uiPriority w:val="99"/>
    <w:rsid w:val="00F67807"/>
    <w:rPr>
      <w:sz w:val="20"/>
      <w:szCs w:val="20"/>
    </w:rPr>
  </w:style>
  <w:style w:type="paragraph" w:styleId="Kommentarthema">
    <w:name w:val="annotation subject"/>
    <w:basedOn w:val="Kommentartext"/>
    <w:next w:val="Kommentartext"/>
    <w:link w:val="KommentarthemaZchn"/>
    <w:uiPriority w:val="99"/>
    <w:semiHidden/>
    <w:unhideWhenUsed/>
    <w:rsid w:val="00F67807"/>
    <w:rPr>
      <w:b/>
      <w:bCs/>
    </w:rPr>
  </w:style>
  <w:style w:type="character" w:customStyle="1" w:styleId="KommentarthemaZchn">
    <w:name w:val="Kommentarthema Zchn"/>
    <w:basedOn w:val="KommentartextZchn"/>
    <w:link w:val="Kommentarthema"/>
    <w:uiPriority w:val="99"/>
    <w:semiHidden/>
    <w:rsid w:val="00F67807"/>
    <w:rPr>
      <w:b/>
      <w:bCs/>
      <w:sz w:val="20"/>
      <w:szCs w:val="20"/>
    </w:rPr>
  </w:style>
  <w:style w:type="paragraph" w:styleId="berarbeitung">
    <w:name w:val="Revision"/>
    <w:hidden/>
    <w:uiPriority w:val="99"/>
    <w:semiHidden/>
    <w:rsid w:val="00174506"/>
    <w:pPr>
      <w:spacing w:after="0" w:line="240" w:lineRule="auto"/>
    </w:pPr>
  </w:style>
  <w:style w:type="paragraph" w:styleId="Sprechblasentext">
    <w:name w:val="Balloon Text"/>
    <w:basedOn w:val="Standard"/>
    <w:link w:val="SprechblasentextZchn"/>
    <w:uiPriority w:val="99"/>
    <w:semiHidden/>
    <w:unhideWhenUsed/>
    <w:rsid w:val="00F50BB0"/>
    <w:pPr>
      <w:spacing w:after="0" w:line="240" w:lineRule="auto"/>
    </w:pPr>
    <w:rPr>
      <w:rFonts w:ascii="Segoe UI" w:eastAsia="SimSun" w:hAnsi="Segoe UI" w:cs="Segoe UI"/>
      <w:sz w:val="18"/>
      <w:szCs w:val="18"/>
    </w:rPr>
  </w:style>
  <w:style w:type="character" w:customStyle="1" w:styleId="SprechblasentextZchn">
    <w:name w:val="Sprechblasentext Zchn"/>
    <w:basedOn w:val="Absatz-Standardschriftart"/>
    <w:link w:val="Sprechblasentext"/>
    <w:uiPriority w:val="99"/>
    <w:semiHidden/>
    <w:rsid w:val="00F50BB0"/>
    <w:rPr>
      <w:rFonts w:ascii="Segoe UI" w:eastAsia="SimSun" w:hAnsi="Segoe UI" w:cs="Segoe UI"/>
      <w:sz w:val="18"/>
      <w:szCs w:val="18"/>
    </w:rPr>
  </w:style>
  <w:style w:type="character" w:customStyle="1" w:styleId="Hyperlink0">
    <w:name w:val="Hyperlink.0"/>
    <w:basedOn w:val="Absatz-Standardschriftart"/>
    <w:rsid w:val="00CB2E2F"/>
    <w:rPr>
      <w:rFonts w:ascii="Franklin Gothic Book" w:eastAsia="SimSun" w:hAnsi="Franklin Gothic Book" w:cs="Franklin Gothic Book"/>
      <w:color w:val="0000FF"/>
      <w:sz w:val="23"/>
      <w:szCs w:val="23"/>
      <w:u w:val="single" w:color="0000FF"/>
      <w:lang w:val="en-US"/>
      <w14:textOutline w14:w="0" w14:cap="rnd" w14:cmpd="sng" w14:algn="ctr">
        <w14:noFill/>
        <w14:prstDash w14:val="solid"/>
        <w14:bevel/>
      </w14:textOutline>
    </w:rPr>
  </w:style>
  <w:style w:type="character" w:customStyle="1" w:styleId="Hyperlink1">
    <w:name w:val="Hyperlink.1"/>
    <w:basedOn w:val="Absatz-Standardschriftart"/>
    <w:rsid w:val="00CB2E2F"/>
    <w:rPr>
      <w:rFonts w:ascii="Franklin Gothic Book" w:eastAsia="SimSun" w:hAnsi="Franklin Gothic Book" w:cs="Franklin Gothic Book"/>
      <w:color w:val="0000FF"/>
      <w:sz w:val="23"/>
      <w:szCs w:val="23"/>
      <w:u w:val="single" w:color="0000FF"/>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laudia-wuensch.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claudia-wuensch.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kaldewei.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kaldewei.de/pre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93822288E029E4CBEDC3A4700C65D1B" ma:contentTypeVersion="18" ma:contentTypeDescription="Ein neues Dokument erstellen." ma:contentTypeScope="" ma:versionID="2ff7919dc56a0153b765f9ec3c96b4a0">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d1af4ffe68af2127faee1e32a2e136ce"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16D48-D865-464B-99C3-E3E92BAD6896}">
  <ds:schemaRefs>
    <ds:schemaRef ds:uri="http://schemas.microsoft.com/sharepoint/v3/contenttype/forms"/>
  </ds:schemaRefs>
</ds:datastoreItem>
</file>

<file path=customXml/itemProps2.xml><?xml version="1.0" encoding="utf-8"?>
<ds:datastoreItem xmlns:ds="http://schemas.openxmlformats.org/officeDocument/2006/customXml" ds:itemID="{E8F45F7D-2851-45F6-9D55-6F8237BFC69F}">
  <ds:schemaRefs>
    <ds:schemaRef ds:uri="http://schemas.microsoft.com/office/2006/metadata/properties"/>
    <ds:schemaRef ds:uri="http://schemas.microsoft.com/office/infopath/2007/PartnerControls"/>
    <ds:schemaRef ds:uri="9f46aa3d-7d33-40af-9c21-18c16357829c"/>
    <ds:schemaRef ds:uri="87d9716f-527a-4279-9f25-a4ee705916a9"/>
  </ds:schemaRefs>
</ds:datastoreItem>
</file>

<file path=customXml/itemProps3.xml><?xml version="1.0" encoding="utf-8"?>
<ds:datastoreItem xmlns:ds="http://schemas.openxmlformats.org/officeDocument/2006/customXml" ds:itemID="{DF7E6480-FFB7-45AD-BF12-41928DA91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9716f-527a-4279-9f25-a4ee705916a9"/>
    <ds:schemaRef ds:uri="9f46aa3d-7d33-40af-9c21-18c163578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F6E547-B1CD-473B-82A7-36DEAD471BDC}">
  <ds:schemaRefs>
    <ds:schemaRef ds:uri="http://schemas.microsoft.com/sharepoint/v3/contenttype/forms"/>
  </ds:schemaRefs>
</ds:datastoreItem>
</file>

<file path=customXml/itemProps5.xml><?xml version="1.0" encoding="utf-8"?>
<ds:datastoreItem xmlns:ds="http://schemas.openxmlformats.org/officeDocument/2006/customXml" ds:itemID="{6C2AFB37-02E9-475D-9CA4-0287DEEC8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490</Words>
  <Characters>2699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 Giugno</dc:creator>
  <cp:keywords/>
  <dc:description/>
  <cp:lastModifiedBy>Presse CWC</cp:lastModifiedBy>
  <cp:revision>4</cp:revision>
  <dcterms:created xsi:type="dcterms:W3CDTF">2024-06-07T13:42:00Z</dcterms:created>
  <dcterms:modified xsi:type="dcterms:W3CDTF">2024-06-21T10:20:00Z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MediaServiceImageTags">
    <vt:lpwstr/>
  </property>
</Properties>
</file>