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95A24" w14:textId="25057CF2" w:rsidR="00CB40B4" w:rsidRDefault="009954D9" w:rsidP="00A1387A">
      <w:pPr>
        <w:spacing w:line="360" w:lineRule="auto"/>
        <w:jc w:val="center"/>
        <w:rPr>
          <w:rFonts w:ascii="Franklin Gothic Demi" w:hAnsi="Franklin Gothic Demi"/>
          <w:bCs/>
        </w:rPr>
      </w:pPr>
      <w:bookmarkStart w:id="0" w:name="_Hlk55976402"/>
      <w:bookmarkStart w:id="1" w:name="_Hlk32581568"/>
      <w:r>
        <w:rPr>
          <w:rFonts w:ascii="Franklin Gothic Demi" w:hAnsi="Franklin Gothic Demi" w:hint="eastAsia"/>
        </w:rPr>
        <w:t>强化循环经济：</w:t>
      </w:r>
      <w:r>
        <w:rPr>
          <w:rFonts w:ascii="Franklin Gothic Demi" w:hAnsi="Franklin Gothic Demi" w:hint="eastAsia"/>
        </w:rPr>
        <w:t xml:space="preserve"> </w:t>
      </w:r>
      <w:r>
        <w:rPr>
          <w:rFonts w:ascii="Franklin Gothic Demi" w:hAnsi="Franklin Gothic Demi" w:hint="eastAsia"/>
        </w:rPr>
        <w:br/>
      </w:r>
      <w:proofErr w:type="spellStart"/>
      <w:r>
        <w:rPr>
          <w:rFonts w:ascii="Franklin Gothic Demi" w:hAnsi="Franklin Gothic Demi" w:hint="eastAsia"/>
        </w:rPr>
        <w:t>Madaster</w:t>
      </w:r>
      <w:proofErr w:type="spellEnd"/>
      <w:r>
        <w:rPr>
          <w:rFonts w:ascii="Franklin Gothic Demi" w:hAnsi="Franklin Gothic Demi" w:hint="eastAsia"/>
        </w:rPr>
        <w:t>数据库存储了</w:t>
      </w:r>
      <w:r>
        <w:rPr>
          <w:rFonts w:ascii="Franklin Gothic Demi" w:hAnsi="Franklin Gothic Demi" w:hint="eastAsia"/>
        </w:rPr>
        <w:t>42000</w:t>
      </w:r>
      <w:r>
        <w:rPr>
          <w:rFonts w:ascii="Franklin Gothic Demi" w:hAnsi="Franklin Gothic Demi" w:hint="eastAsia"/>
        </w:rPr>
        <w:t>多条</w:t>
      </w:r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产品信息</w:t>
      </w:r>
      <w:r>
        <w:rPr>
          <w:rFonts w:ascii="Franklin Gothic Demi" w:hAnsi="Franklin Gothic Demi" w:hint="eastAsia"/>
        </w:rPr>
        <w:t xml:space="preserve"> </w:t>
      </w:r>
    </w:p>
    <w:p w14:paraId="70AB7A02" w14:textId="4B3B9EC4" w:rsidR="00E136CC" w:rsidRDefault="00642A62" w:rsidP="00463589">
      <w:pPr>
        <w:spacing w:line="360" w:lineRule="auto"/>
        <w:jc w:val="center"/>
        <w:rPr>
          <w:rFonts w:ascii="Franklin Gothic Demi" w:hAnsi="Franklin Gothic Demi"/>
          <w:bCs/>
        </w:rPr>
      </w:pPr>
      <w:r>
        <w:rPr>
          <w:rFonts w:ascii="Franklin Gothic Demi" w:hAnsi="Franklin Gothic Demi" w:hint="eastAsia"/>
        </w:rPr>
        <w:t xml:space="preserve"> </w:t>
      </w:r>
    </w:p>
    <w:bookmarkEnd w:id="0"/>
    <w:bookmarkEnd w:id="1"/>
    <w:p w14:paraId="617E7BFC" w14:textId="354271BD" w:rsidR="009954D9" w:rsidRDefault="00E136CC" w:rsidP="00A9780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，阿伦，</w:t>
      </w:r>
      <w:r>
        <w:rPr>
          <w:rFonts w:ascii="Franklin Gothic Demi" w:hAnsi="Franklin Gothic Demi" w:hint="eastAsia"/>
          <w:sz w:val="23"/>
        </w:rPr>
        <w:t>2022</w:t>
      </w:r>
      <w:r>
        <w:rPr>
          <w:rFonts w:ascii="Franklin Gothic Demi" w:hAnsi="Franklin Gothic Demi" w:hint="eastAsia"/>
          <w:sz w:val="23"/>
        </w:rPr>
        <w:t>年</w:t>
      </w:r>
      <w:r>
        <w:rPr>
          <w:rFonts w:ascii="Franklin Gothic Demi" w:hAnsi="Franklin Gothic Demi" w:hint="eastAsia"/>
          <w:sz w:val="23"/>
        </w:rPr>
        <w:t>11</w:t>
      </w:r>
      <w:r>
        <w:rPr>
          <w:rFonts w:ascii="Franklin Gothic Demi" w:hAnsi="Franklin Gothic Demi" w:hint="eastAsia"/>
          <w:sz w:val="23"/>
        </w:rPr>
        <w:t>月</w:t>
      </w:r>
      <w:r>
        <w:rPr>
          <w:rFonts w:ascii="Franklin Gothic Demi" w:hAnsi="Franklin Gothic Demi" w:hint="eastAsia"/>
          <w:sz w:val="23"/>
        </w:rPr>
        <w:t xml:space="preserve"> - Kaldewei</w:t>
      </w:r>
      <w:r>
        <w:rPr>
          <w:rFonts w:ascii="Franklin Gothic Demi" w:hAnsi="Franklin Gothic Demi" w:hint="eastAsia"/>
          <w:sz w:val="23"/>
        </w:rPr>
        <w:t>是德国</w:t>
      </w:r>
      <w:proofErr w:type="spellStart"/>
      <w:r>
        <w:rPr>
          <w:rFonts w:ascii="Franklin Gothic Demi" w:hAnsi="Franklin Gothic Demi" w:hint="eastAsia"/>
          <w:sz w:val="23"/>
        </w:rPr>
        <w:t>Madaster</w:t>
      </w:r>
      <w:proofErr w:type="spellEnd"/>
      <w:r>
        <w:rPr>
          <w:rFonts w:ascii="Franklin Gothic Demi" w:hAnsi="Franklin Gothic Demi" w:hint="eastAsia"/>
          <w:sz w:val="23"/>
        </w:rPr>
        <w:t>在线平台的</w:t>
      </w:r>
      <w:r>
        <w:rPr>
          <w:rFonts w:ascii="Franklin Gothic Demi" w:hAnsi="Franklin Gothic Demi" w:hint="eastAsia"/>
          <w:sz w:val="23"/>
        </w:rPr>
        <w:t>17</w:t>
      </w:r>
      <w:r>
        <w:rPr>
          <w:rFonts w:ascii="Franklin Gothic Demi" w:hAnsi="Franklin Gothic Demi" w:hint="eastAsia"/>
          <w:sz w:val="23"/>
        </w:rPr>
        <w:t>家创始会员之一，因此也是走在建筑及不动产行业循环经济之路上的先锋之一。目前这家德国高品质制造商保持着可观的中期结算数据：超过</w:t>
      </w:r>
      <w:r>
        <w:rPr>
          <w:rFonts w:ascii="Franklin Gothic Demi" w:hAnsi="Franklin Gothic Demi" w:hint="eastAsia"/>
          <w:sz w:val="23"/>
        </w:rPr>
        <w:t>42000</w:t>
      </w:r>
      <w:r>
        <w:rPr>
          <w:rFonts w:ascii="Franklin Gothic Demi" w:hAnsi="Franklin Gothic Demi" w:hint="eastAsia"/>
          <w:sz w:val="23"/>
        </w:rPr>
        <w:t>条</w:t>
      </w: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产品信息已经录入数据库。因此现在</w:t>
      </w: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在全球材料及产品信息系统里已储存了海量数据。</w:t>
      </w:r>
      <w:r w:rsidR="00223EF9">
        <w:rPr>
          <w:rFonts w:ascii="Franklin Gothic Demi" w:hAnsi="Franklin Gothic Demi" w:hint="eastAsia"/>
          <w:sz w:val="23"/>
        </w:rPr>
        <w:t xml:space="preserve"> </w:t>
      </w:r>
    </w:p>
    <w:p w14:paraId="35BB97AB" w14:textId="7AE7DE52" w:rsidR="009954D9" w:rsidRDefault="009954D9" w:rsidP="00A9780B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03242C0D" w14:textId="2398DB18" w:rsidR="0064319C" w:rsidRDefault="0064319C" w:rsidP="0064319C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proofErr w:type="spellStart"/>
      <w:r>
        <w:rPr>
          <w:rFonts w:ascii="Franklin Gothic Book" w:hAnsi="Franklin Gothic Book" w:hint="eastAsia"/>
          <w:sz w:val="23"/>
        </w:rPr>
        <w:t>Madaster</w:t>
      </w:r>
      <w:proofErr w:type="spellEnd"/>
      <w:r>
        <w:rPr>
          <w:rFonts w:ascii="Franklin Gothic Book" w:hAnsi="Franklin Gothic Book" w:hint="eastAsia"/>
          <w:sz w:val="23"/>
        </w:rPr>
        <w:t>德国将帮助房地产行业提高环保可持续性。建筑及地产材料的汇编、登记和存档方便了循环利用，促进智能化设计，减少垃圾。这样每幢建筑都能成为一个真正的原材料数据库。原材料透明化还便于投资可计算性。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首席销售官</w:t>
      </w:r>
      <w:r>
        <w:rPr>
          <w:rFonts w:ascii="Franklin Gothic Book" w:hAnsi="Franklin Gothic Book" w:hint="eastAsia"/>
          <w:sz w:val="23"/>
        </w:rPr>
        <w:t>Roberto Martinez</w:t>
      </w:r>
      <w:r>
        <w:rPr>
          <w:rFonts w:ascii="Franklin Gothic Book" w:hAnsi="Franklin Gothic Book" w:hint="eastAsia"/>
          <w:sz w:val="23"/>
        </w:rPr>
        <w:t>表示：“高度透明性为新的规划与建造方法铺平了道路”。“这样每幢建筑都能成为一个材料或原材料数据库”，他还明确表示，建筑行业也能向“全球零废弃”的愿景迈出一大步。</w:t>
      </w:r>
    </w:p>
    <w:p w14:paraId="199A4AFA" w14:textId="77777777" w:rsidR="0064319C" w:rsidRDefault="0064319C" w:rsidP="0064319C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42611CB" w14:textId="6DE07A98" w:rsidR="00FB27ED" w:rsidRDefault="0059675B" w:rsidP="00FB27ED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在</w:t>
      </w:r>
      <w:proofErr w:type="spellStart"/>
      <w:r>
        <w:rPr>
          <w:rFonts w:ascii="Franklin Gothic Book" w:hAnsi="Franklin Gothic Book" w:hint="eastAsia"/>
          <w:sz w:val="23"/>
        </w:rPr>
        <w:t>Madaster</w:t>
      </w:r>
      <w:proofErr w:type="spellEnd"/>
      <w:r>
        <w:rPr>
          <w:rFonts w:ascii="Franklin Gothic Book" w:hAnsi="Franklin Gothic Book" w:hint="eastAsia"/>
          <w:sz w:val="23"/>
        </w:rPr>
        <w:t>数据库里可以找到有关任何构件的重要信息，例如有关可分离性、关联</w:t>
      </w:r>
      <w:r>
        <w:rPr>
          <w:rFonts w:ascii="Franklin Gothic Book" w:hAnsi="Franklin Gothic Book" w:hint="eastAsia"/>
          <w:sz w:val="23"/>
        </w:rPr>
        <w:t>CO</w:t>
      </w:r>
      <w:r>
        <w:rPr>
          <w:rFonts w:ascii="Franklin Gothic Book" w:hAnsi="Franklin Gothic Book" w:hint="eastAsia"/>
          <w:sz w:val="23"/>
          <w:vertAlign w:val="subscript"/>
        </w:rPr>
        <w:t>2</w:t>
      </w:r>
      <w:r>
        <w:rPr>
          <w:rFonts w:ascii="Franklin Gothic Book" w:hAnsi="Franklin Gothic Book" w:hint="eastAsia"/>
          <w:sz w:val="23"/>
        </w:rPr>
        <w:t>或回收潜力的信息等。因此也可确定哪些产品和材料可以重复使用，从而通过循环建造减少</w:t>
      </w:r>
      <w:r>
        <w:rPr>
          <w:rFonts w:ascii="Franklin Gothic Book" w:hAnsi="Franklin Gothic Book" w:hint="eastAsia"/>
          <w:sz w:val="23"/>
        </w:rPr>
        <w:t>CO</w:t>
      </w:r>
      <w:r>
        <w:rPr>
          <w:rFonts w:ascii="Franklin Gothic Book" w:hAnsi="Franklin Gothic Book" w:hint="eastAsia"/>
          <w:sz w:val="23"/>
          <w:vertAlign w:val="subscript"/>
        </w:rPr>
        <w:t>2</w:t>
      </w:r>
      <w:r>
        <w:rPr>
          <w:rFonts w:ascii="Franklin Gothic Book" w:hAnsi="Franklin Gothic Book" w:hint="eastAsia"/>
          <w:sz w:val="23"/>
        </w:rPr>
        <w:t>排放量。为了确保数据的高品质和实时性，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采取从自有产品信息管理系统</w:t>
      </w:r>
      <w:r>
        <w:rPr>
          <w:rFonts w:ascii="Franklin Gothic Book" w:hAnsi="Franklin Gothic Book" w:hint="eastAsia"/>
          <w:sz w:val="23"/>
        </w:rPr>
        <w:t>(PIM)</w:t>
      </w:r>
      <w:r>
        <w:rPr>
          <w:rFonts w:ascii="Franklin Gothic Book" w:hAnsi="Franklin Gothic Book" w:hint="eastAsia"/>
          <w:sz w:val="23"/>
        </w:rPr>
        <w:t>自动上传的方式。</w:t>
      </w:r>
      <w:proofErr w:type="spellStart"/>
      <w:r>
        <w:rPr>
          <w:rFonts w:ascii="Franklin Gothic Book" w:hAnsi="Franklin Gothic Book" w:hint="eastAsia"/>
          <w:sz w:val="23"/>
        </w:rPr>
        <w:t>Madaster</w:t>
      </w:r>
      <w:proofErr w:type="spellEnd"/>
      <w:r>
        <w:rPr>
          <w:rFonts w:ascii="Franklin Gothic Book" w:hAnsi="Franklin Gothic Book" w:hint="eastAsia"/>
          <w:sz w:val="23"/>
        </w:rPr>
        <w:t>数据库的所有产品信息均提供德语、英语、法语及荷兰语版本。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1EB15B7C" w14:textId="77777777" w:rsidR="00223EF9" w:rsidRDefault="00223EF9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1CC5E49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1529E708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66D72199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7A929662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6DF361A3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62B534CC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03A1DF7E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5FE79DC3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268E3781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09EAF053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</w:p>
    <w:p w14:paraId="2E61504A" w14:textId="38F4298E" w:rsidR="001F3D9E" w:rsidRPr="00297C0D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  <w:b/>
          <w:bCs/>
          <w:u w:val="single"/>
        </w:rPr>
      </w:pPr>
      <w:r w:rsidRPr="00297C0D">
        <w:rPr>
          <w:rFonts w:ascii="Franklin Gothic Demi" w:hAnsi="Franklin Gothic Demi" w:hint="eastAsia"/>
          <w:b/>
          <w:bCs/>
          <w:u w:val="single"/>
        </w:rPr>
        <w:lastRenderedPageBreak/>
        <w:t>图片及说明</w:t>
      </w:r>
    </w:p>
    <w:p w14:paraId="150F7293" w14:textId="7CD990E5" w:rsidR="00223EF9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Demi" w:hAnsi="Franklin Gothic Demi" w:hint="eastAsia"/>
        </w:rPr>
        <w:t>01_Kaldewei</w:t>
      </w:r>
      <w:r>
        <w:rPr>
          <w:rFonts w:ascii="Franklin Gothic Demi" w:hAnsi="Franklin Gothic Demi"/>
        </w:rPr>
        <w:t>_Madaster</w:t>
      </w:r>
    </w:p>
    <w:p w14:paraId="0CAB32AB" w14:textId="3FB017EA" w:rsidR="00223EF9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noProof/>
          <w:sz w:val="23"/>
          <w:szCs w:val="23"/>
        </w:rPr>
        <w:drawing>
          <wp:inline distT="0" distB="0" distL="0" distR="0" wp14:anchorId="57E6DFC5" wp14:editId="1D1ABAFB">
            <wp:extent cx="5755005" cy="38284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ABA63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  <w:r>
        <w:rPr>
          <w:rFonts w:ascii="Franklin Gothic Book" w:hAnsi="Franklin Gothic Book" w:hint="eastAsia"/>
          <w:color w:val="222222"/>
          <w:sz w:val="20"/>
        </w:rPr>
        <w:t>图片来源：</w:t>
      </w:r>
      <w:r>
        <w:rPr>
          <w:rFonts w:ascii="Franklin Gothic Book" w:hAnsi="Franklin Gothic Book" w:hint="eastAsia"/>
          <w:color w:val="222222"/>
          <w:sz w:val="20"/>
        </w:rPr>
        <w:t>KALDEWEI</w:t>
      </w:r>
    </w:p>
    <w:p w14:paraId="61923AE8" w14:textId="325726CE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47882DA" w14:textId="2E40D31E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7EFEB49" w14:textId="1A220AA4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6FEF51F" w14:textId="1E0E5AF0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7C37744" w14:textId="10C32986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A1CA78A" w14:textId="285412E8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C66037B" w14:textId="30A05E2D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349ABAF" w14:textId="0C4C090E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C042591" w14:textId="26221075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03DE17BF" w14:textId="7A41B98C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67834C8" w14:textId="0C8DBF7D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4F7E84A" w14:textId="25973C78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5F79C6A" w14:textId="773859A8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01062FB" w14:textId="5FB1F380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48D757CE" w14:textId="77777777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1F8AC95" w14:textId="77777777" w:rsidR="001F3D9E" w:rsidRDefault="001F3D9E" w:rsidP="001F3D9E">
      <w:pPr>
        <w:autoSpaceDE w:val="0"/>
        <w:autoSpaceDN w:val="0"/>
        <w:adjustRightInd w:val="0"/>
        <w:spacing w:line="360" w:lineRule="auto"/>
        <w:jc w:val="both"/>
        <w:rPr>
          <w:rFonts w:ascii="Franklin Gothic Demi" w:hAnsi="Franklin Gothic Demi"/>
        </w:rPr>
      </w:pPr>
      <w:r w:rsidRPr="00BB1267">
        <w:rPr>
          <w:rFonts w:ascii="Franklin Gothic Demi" w:hAnsi="Franklin Gothic Demi"/>
        </w:rPr>
        <w:lastRenderedPageBreak/>
        <w:t>02_</w:t>
      </w:r>
      <w:r>
        <w:rPr>
          <w:rFonts w:ascii="Franklin Gothic Demi" w:hAnsi="Franklin Gothic Demi"/>
        </w:rPr>
        <w:t>Madaster</w:t>
      </w:r>
    </w:p>
    <w:p w14:paraId="653DD28F" w14:textId="0C8468F9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Demi" w:hAnsi="Franklin Gothic Demi"/>
          <w:noProof/>
        </w:rPr>
        <w:drawing>
          <wp:inline distT="0" distB="0" distL="0" distR="0" wp14:anchorId="4EBBD0BA" wp14:editId="16435939">
            <wp:extent cx="4540717" cy="37814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98" cy="37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406F" w14:textId="606DBB6A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CBBAA38" w14:textId="767E28F1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0F59677" w14:textId="2803C3A3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  <w:r>
        <w:rPr>
          <w:rFonts w:ascii="Franklin Gothic Book" w:hAnsi="Franklin Gothic Book" w:hint="eastAsia"/>
          <w:color w:val="222222"/>
          <w:sz w:val="20"/>
        </w:rPr>
        <w:t>图片来源：</w:t>
      </w:r>
      <w:r>
        <w:rPr>
          <w:rFonts w:ascii="Franklin Gothic Book" w:hAnsi="Franklin Gothic Book" w:hint="eastAsia"/>
          <w:color w:val="222222"/>
          <w:sz w:val="20"/>
        </w:rPr>
        <w:t>M</w:t>
      </w:r>
      <w:r>
        <w:rPr>
          <w:rFonts w:ascii="Franklin Gothic Book" w:hAnsi="Franklin Gothic Book"/>
          <w:color w:val="222222"/>
          <w:sz w:val="20"/>
        </w:rPr>
        <w:t>adaster.com</w:t>
      </w:r>
    </w:p>
    <w:p w14:paraId="333DBBFF" w14:textId="6261F403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62DAF0C7" w14:textId="0453EC65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22A099F6" w14:textId="063F3FD9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43811444" w14:textId="49F34387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14726F2F" w14:textId="05200916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39094E82" w14:textId="3515AFF0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1C0B5472" w14:textId="79B34D1D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6EA2381C" w14:textId="604F7DA2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6493AC9B" w14:textId="1051A0B6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268F16E6" w14:textId="5A6E328C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5095F927" w14:textId="24843445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7ED61281" w14:textId="7590DE17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51A502AE" w14:textId="42649D76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28F97FF3" w14:textId="06AE5D14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6A358CE6" w14:textId="236B3C15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63ECB403" w14:textId="0AC2D4C0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6F686E50" w14:textId="145CE57B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color w:val="222222"/>
          <w:sz w:val="20"/>
        </w:rPr>
      </w:pPr>
    </w:p>
    <w:p w14:paraId="4ADC613F" w14:textId="77777777" w:rsidR="001F3D9E" w:rsidRDefault="001F3D9E" w:rsidP="00223EF9">
      <w:pPr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hint="eastAsia"/>
          <w:sz w:val="23"/>
          <w:szCs w:val="23"/>
        </w:rPr>
      </w:pPr>
    </w:p>
    <w:p w14:paraId="3D5DC7DC" w14:textId="77777777" w:rsidR="004510FE" w:rsidRPr="00151CBD" w:rsidRDefault="004510FE" w:rsidP="004510FE">
      <w:pPr>
        <w:spacing w:line="360" w:lineRule="auto"/>
        <w:rPr>
          <w:rFonts w:ascii="Franklin Gothic Demi" w:hAnsi="Franklin Gothic Demi" w:cs="Franklin Gothic Demi"/>
          <w:bCs/>
          <w:i/>
          <w:iCs/>
          <w:sz w:val="23"/>
          <w:szCs w:val="23"/>
        </w:rPr>
      </w:pPr>
      <w:r>
        <w:rPr>
          <w:rFonts w:ascii="Franklin Gothic Demi" w:hAnsi="Franklin Gothic Demi" w:hint="eastAsia"/>
          <w:i/>
          <w:sz w:val="23"/>
        </w:rPr>
        <w:t>关于</w:t>
      </w:r>
      <w:r>
        <w:rPr>
          <w:rFonts w:ascii="Franklin Gothic Demi" w:hAnsi="Franklin Gothic Demi" w:hint="eastAsia"/>
          <w:i/>
          <w:sz w:val="23"/>
        </w:rPr>
        <w:t>KALDEWEI</w:t>
      </w:r>
    </w:p>
    <w:p w14:paraId="51C90947" w14:textId="77777777" w:rsidR="004510FE" w:rsidRDefault="004510FE" w:rsidP="004510FE">
      <w:pPr>
        <w:spacing w:after="160" w:line="360" w:lineRule="auto"/>
        <w:jc w:val="both"/>
        <w:rPr>
          <w:rFonts w:ascii="Franklin Gothic Book" w:hAnsi="Franklin Gothic Book" w:cs="Franklin Gothic Book"/>
          <w:i/>
          <w:iCs/>
          <w:sz w:val="23"/>
          <w:szCs w:val="23"/>
        </w:rPr>
      </w:pP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是一家德国家族企业，致力于打造浴室解决方案，并将现代奢华与可持续理念、管理及行动融入其中，公司传承逾百年历史，前后见证四代人的努力奋斗。公司以“</w:t>
      </w:r>
      <w:proofErr w:type="spellStart"/>
      <w:r>
        <w:rPr>
          <w:rFonts w:ascii="Franklin Gothic Book" w:hAnsi="Franklin Gothic Book" w:hint="eastAsia"/>
          <w:i/>
          <w:sz w:val="23"/>
        </w:rPr>
        <w:t>luxstainability</w:t>
      </w:r>
      <w:proofErr w:type="spellEnd"/>
      <w:r>
        <w:rPr>
          <w:rFonts w:ascii="Franklin Gothic Book" w:hAnsi="Franklin Gothic Book" w:hint="eastAsia"/>
          <w:i/>
          <w:sz w:val="23"/>
        </w:rPr>
        <w:t>”</w:t>
      </w:r>
      <w:r>
        <w:rPr>
          <w:rFonts w:ascii="Franklin Gothic Book" w:hAnsi="Franklin Gothic Book" w:hint="eastAsia"/>
          <w:i/>
          <w:sz w:val="23"/>
        </w:rPr>
        <w:t>(</w:t>
      </w:r>
      <w:r>
        <w:rPr>
          <w:rFonts w:ascii="Franklin Gothic Book" w:hAnsi="Franklin Gothic Book" w:hint="eastAsia"/>
          <w:i/>
          <w:sz w:val="23"/>
        </w:rPr>
        <w:t>可持续的奢华</w:t>
      </w:r>
      <w:r>
        <w:rPr>
          <w:rFonts w:ascii="Franklin Gothic Book" w:hAnsi="Franklin Gothic Book" w:hint="eastAsia"/>
          <w:i/>
          <w:sz w:val="23"/>
        </w:rPr>
        <w:t>)</w:t>
      </w:r>
      <w:r>
        <w:rPr>
          <w:rFonts w:ascii="Franklin Gothic Book" w:hAnsi="Franklin Gothic Book" w:hint="eastAsia"/>
          <w:i/>
          <w:sz w:val="23"/>
        </w:rPr>
        <w:t>为全球战略方向。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产品组合包括浴缸、淋浴地面和面盆，且均采用优质钢瓷釉制成。这种材质因外观精致、设计优雅、寿命长久且</w:t>
      </w:r>
      <w:r>
        <w:rPr>
          <w:rFonts w:ascii="Franklin Gothic Book" w:hAnsi="Franklin Gothic Book" w:hint="eastAsia"/>
          <w:i/>
          <w:sz w:val="23"/>
        </w:rPr>
        <w:t>100%</w:t>
      </w:r>
      <w:r>
        <w:rPr>
          <w:rFonts w:ascii="Franklin Gothic Book" w:hAnsi="Franklin Gothic Book" w:hint="eastAsia"/>
          <w:i/>
          <w:sz w:val="23"/>
        </w:rPr>
        <w:t>可循环利用而备受青睐。</w:t>
      </w:r>
      <w:r>
        <w:rPr>
          <w:rFonts w:ascii="Franklin Gothic Book" w:hAnsi="Franklin Gothic Book" w:hint="eastAsia"/>
          <w:i/>
          <w:sz w:val="23"/>
        </w:rPr>
        <w:t>2021</w:t>
      </w:r>
      <w:r>
        <w:rPr>
          <w:rFonts w:ascii="Franklin Gothic Book" w:hAnsi="Franklin Gothic Book" w:hint="eastAsia"/>
          <w:i/>
          <w:sz w:val="23"/>
        </w:rPr>
        <w:t>年，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成为签署“科学碳目标”倡议的首家卫浴公司，开始在生产活动中强调气候中和。凭借以</w:t>
      </w:r>
      <w:bookmarkStart w:id="2" w:name="_Hlk99103560"/>
      <w:r>
        <w:rPr>
          <w:rFonts w:ascii="Franklin Gothic Book" w:hAnsi="Franklin Gothic Book" w:hint="eastAsia"/>
          <w:i/>
          <w:sz w:val="23"/>
        </w:rPr>
        <w:t>CO</w:t>
      </w:r>
      <w:r>
        <w:rPr>
          <w:rFonts w:ascii="Franklin Gothic Book" w:hAnsi="Franklin Gothic Book" w:hint="eastAsia"/>
          <w:i/>
          <w:sz w:val="23"/>
          <w:vertAlign w:val="subscript"/>
        </w:rPr>
        <w:t>2</w:t>
      </w:r>
      <w:bookmarkEnd w:id="2"/>
      <w:r>
        <w:rPr>
          <w:rFonts w:hint="eastAsia"/>
        </w:rPr>
        <w:t>减排钢材为原料的</w:t>
      </w:r>
      <w:r>
        <w:rPr>
          <w:rFonts w:hint="eastAsia"/>
        </w:rPr>
        <w:t>KALDEWEI</w:t>
      </w:r>
      <w:r>
        <w:rPr>
          <w:rFonts w:hint="eastAsia"/>
        </w:rPr>
        <w:t>全新环境保护系列限量版产品，</w:t>
      </w:r>
      <w:r>
        <w:rPr>
          <w:rFonts w:hint="eastAsia"/>
        </w:rPr>
        <w:t>KALDEWEI</w:t>
      </w:r>
      <w:r>
        <w:rPr>
          <w:rFonts w:hint="eastAsia"/>
        </w:rPr>
        <w:t>再度向实现这一目标大步迈进</w:t>
      </w:r>
      <w:r>
        <w:rPr>
          <w:rFonts w:ascii="Franklin Gothic Book" w:hAnsi="Franklin Gothic Book" w:hint="eastAsia"/>
          <w:i/>
          <w:sz w:val="23"/>
        </w:rPr>
        <w:t>。得益于卡德维环境保护系列浴室解决方案，建筑项目的</w:t>
      </w:r>
      <w:r>
        <w:rPr>
          <w:rFonts w:ascii="Franklin Gothic Book" w:hAnsi="Franklin Gothic Book" w:hint="eastAsia"/>
          <w:i/>
          <w:sz w:val="23"/>
        </w:rPr>
        <w:t>CO</w:t>
      </w:r>
      <w:r>
        <w:rPr>
          <w:rFonts w:ascii="Franklin Gothic Book" w:hAnsi="Franklin Gothic Book" w:hint="eastAsia"/>
          <w:i/>
          <w:sz w:val="23"/>
          <w:vertAlign w:val="subscript"/>
        </w:rPr>
        <w:t>2</w:t>
      </w:r>
      <w:r>
        <w:rPr>
          <w:rFonts w:ascii="Franklin Gothic Book" w:hAnsi="Franklin Gothic Book" w:hint="eastAsia"/>
          <w:i/>
          <w:sz w:val="23"/>
        </w:rPr>
        <w:t>足迹显著降低，因此，建筑行业的合作伙伴同样将从中受益。多年来，</w:t>
      </w:r>
      <w:r>
        <w:rPr>
          <w:rFonts w:ascii="Franklin Gothic Book" w:hAnsi="Franklin Gothic Book" w:hint="eastAsia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也大力支持世界自然基金会</w:t>
      </w:r>
      <w:r>
        <w:rPr>
          <w:rFonts w:ascii="Franklin Gothic Book" w:hAnsi="Franklin Gothic Book" w:hint="eastAsia"/>
          <w:i/>
          <w:sz w:val="23"/>
        </w:rPr>
        <w:t>(WWF)</w:t>
      </w:r>
      <w:r>
        <w:rPr>
          <w:rFonts w:ascii="Franklin Gothic Book" w:hAnsi="Franklin Gothic Book" w:hint="eastAsia"/>
          <w:i/>
          <w:sz w:val="23"/>
        </w:rPr>
        <w:t>海洋保护计划，该计划致力于减少海洋中的塑料垃圾。这是出于对环境和子孙后代的责任。</w:t>
      </w:r>
    </w:p>
    <w:p w14:paraId="2875D823" w14:textId="77777777" w:rsidR="004510FE" w:rsidRPr="006E7845" w:rsidRDefault="004510FE" w:rsidP="004510FE">
      <w:pPr>
        <w:spacing w:line="360" w:lineRule="auto"/>
        <w:jc w:val="both"/>
        <w:rPr>
          <w:rFonts w:ascii="Franklin Gothic Book" w:hAnsi="Franklin Gothic Book" w:cs="Franklin Gothic Book"/>
        </w:rPr>
      </w:pPr>
      <w:r>
        <w:rPr>
          <w:rFonts w:ascii="Franklin Gothic Demi" w:hAnsi="Franklin Gothic Demi" w:hint="eastAsia"/>
        </w:rPr>
        <w:t>来源：</w:t>
      </w:r>
      <w:r>
        <w:rPr>
          <w:rFonts w:ascii="Franklin Gothic Demi" w:hAnsi="Franklin Gothic Demi" w:hint="eastAsia"/>
        </w:rPr>
        <w:t>Franz Kaldewei GmbH &amp; Co. KG.</w:t>
      </w:r>
      <w:r>
        <w:rPr>
          <w:rFonts w:ascii="Franklin Gothic Demi" w:hAnsi="Franklin Gothic Demi" w:hint="eastAsia"/>
        </w:rPr>
        <w:t>请求证明。</w:t>
      </w:r>
      <w:r>
        <w:rPr>
          <w:rFonts w:ascii="Franklin Gothic Demi" w:hAnsi="Franklin Gothic Demi" w:hint="eastAsia"/>
        </w:rPr>
        <w:t xml:space="preserve"> </w:t>
      </w:r>
    </w:p>
    <w:p w14:paraId="43E05092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0F7FBAFF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323586D4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4A8243B7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026C8F03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19B71D2A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20E69B25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49DA9E7A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62FE8576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5952E339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5BE3D600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4E95A51A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5DEBADE3" w14:textId="33750661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2B8279A0" w14:textId="4780C66B" w:rsidR="001F3D9E" w:rsidRDefault="001F3D9E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3248C1CD" w14:textId="2C3FA187" w:rsidR="001F3D9E" w:rsidRDefault="001F3D9E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20247988" w14:textId="77777777" w:rsidR="001F3D9E" w:rsidRDefault="001F3D9E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357AB655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3FB19EB0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1C21AE8A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5331AD7D" w14:textId="77777777" w:rsidR="00223EF9" w:rsidRDefault="00223EF9" w:rsidP="00223EF9">
      <w:pPr>
        <w:spacing w:line="360" w:lineRule="auto"/>
        <w:jc w:val="both"/>
        <w:rPr>
          <w:rFonts w:ascii="Franklin Gothic Book" w:hAnsi="Franklin Gothic Book"/>
          <w:b/>
          <w:bCs/>
          <w:sz w:val="23"/>
          <w:szCs w:val="23"/>
          <w:u w:val="single"/>
        </w:rPr>
      </w:pPr>
    </w:p>
    <w:p w14:paraId="0CCAAEB1" w14:textId="77777777" w:rsidR="004510FE" w:rsidRDefault="004510FE" w:rsidP="004510FE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  <w:b/>
          <w:bCs/>
          <w:color w:val="000000" w:themeColor="text1"/>
          <w:u w:val="single"/>
        </w:rPr>
        <w:t>新闻联络人：</w:t>
      </w:r>
    </w:p>
    <w:p w14:paraId="569C82F5" w14:textId="77777777" w:rsidR="004510FE" w:rsidRPr="00CA3554" w:rsidRDefault="004510FE" w:rsidP="004510FE">
      <w:pPr>
        <w:pStyle w:val="Textkrper"/>
        <w:tabs>
          <w:tab w:val="right" w:pos="8460"/>
          <w:tab w:val="left" w:pos="8505"/>
        </w:tabs>
        <w:spacing w:before="240"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  <w:lang w:val="de-DE"/>
        </w:rPr>
      </w:pP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>Franz Kaldewei GmbH &amp; Co. KG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ab/>
        <w:t>Tel. +49 2382 785 209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br/>
        <w:t>Marcus Möllers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ab/>
        <w:t>Fax +49 2382 785 8209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br/>
        <w:t>Postfach 17 61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ab/>
        <w:t>marcus.moellers@kaldewei.de</w:t>
      </w:r>
    </w:p>
    <w:p w14:paraId="4D58D5DB" w14:textId="77777777" w:rsidR="004510FE" w:rsidRPr="00CA3554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  <w:lang w:val="de-DE"/>
        </w:rPr>
      </w:pP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>59206 Ahlen, Deutschland</w:t>
      </w:r>
      <w:r w:rsidRPr="00CA3554">
        <w:rPr>
          <w:rFonts w:ascii="Franklin Gothic Book" w:hAnsi="Franklin Gothic Book" w:hint="eastAsia"/>
          <w:color w:val="000000" w:themeColor="text1"/>
          <w:sz w:val="24"/>
          <w:lang w:val="de-DE"/>
        </w:rPr>
        <w:tab/>
        <w:t>www.kaldewei.com</w:t>
      </w:r>
    </w:p>
    <w:p w14:paraId="64111F21" w14:textId="77777777" w:rsidR="004510FE" w:rsidRPr="00CA3554" w:rsidRDefault="004510FE" w:rsidP="004510FE">
      <w:pPr>
        <w:pStyle w:val="Textkrper"/>
        <w:tabs>
          <w:tab w:val="left" w:pos="8280"/>
        </w:tabs>
        <w:spacing w:line="360" w:lineRule="auto"/>
        <w:ind w:right="-3"/>
        <w:rPr>
          <w:rFonts w:ascii="Franklin Gothic Book" w:hAnsi="Franklin Gothic Book"/>
          <w:b/>
          <w:sz w:val="24"/>
          <w:szCs w:val="24"/>
          <w:lang w:val="de-DE"/>
        </w:rPr>
      </w:pPr>
    </w:p>
    <w:p w14:paraId="7FE41664" w14:textId="77777777" w:rsidR="004510FE" w:rsidRPr="004510FE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Claudia W</w:t>
      </w: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ü</w:t>
      </w:r>
      <w:proofErr w:type="spellStart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nsch</w:t>
      </w:r>
      <w:proofErr w:type="spellEnd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Communication </w:t>
      </w:r>
      <w:proofErr w:type="spellStart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GmbH</w:t>
      </w:r>
      <w:proofErr w:type="spellEnd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  <w:t>Tel: +49 30 78956825</w:t>
      </w:r>
    </w:p>
    <w:p w14:paraId="6C3BFFA0" w14:textId="77777777" w:rsidR="004510FE" w:rsidRPr="004510FE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Massimiliano Monteverdi</w:t>
      </w: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</w:r>
      <w:proofErr w:type="gramStart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Fax:</w:t>
      </w:r>
      <w:proofErr w:type="gramEnd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+49 30 69531380</w:t>
      </w:r>
    </w:p>
    <w:p w14:paraId="54CA7C5C" w14:textId="77777777" w:rsidR="004510FE" w:rsidRPr="004510FE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proofErr w:type="spellStart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Silbersteinstraße</w:t>
      </w:r>
      <w:proofErr w:type="spellEnd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45</w:t>
      </w: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  <w:t>mm@claudia-wuensch.com</w:t>
      </w:r>
    </w:p>
    <w:p w14:paraId="7711AA2A" w14:textId="77777777" w:rsidR="004510FE" w:rsidRPr="004510FE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12051 Berlin</w:t>
      </w: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  <w:t>www.claudia-wuensch.com</w:t>
      </w:r>
    </w:p>
    <w:p w14:paraId="7BB9F7CD" w14:textId="77777777" w:rsidR="004510FE" w:rsidRPr="004510FE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</w:p>
    <w:p w14:paraId="28647F11" w14:textId="77777777" w:rsidR="004510FE" w:rsidRPr="004510FE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fr-FR"/>
        </w:rPr>
      </w:pP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Claudia W</w:t>
      </w:r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ü</w:t>
      </w:r>
      <w:proofErr w:type="spellStart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nsch</w:t>
      </w:r>
      <w:proofErr w:type="spellEnd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 xml:space="preserve"> Communication </w:t>
      </w:r>
      <w:proofErr w:type="spellStart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>GmbH</w:t>
      </w:r>
      <w:proofErr w:type="spellEnd"/>
      <w:r w:rsidRPr="004510FE">
        <w:rPr>
          <w:rFonts w:ascii="Franklin Gothic Book" w:hAnsi="Franklin Gothic Book" w:hint="eastAsia"/>
          <w:color w:val="000000" w:themeColor="text1"/>
          <w:sz w:val="24"/>
          <w:lang w:val="fr-FR"/>
        </w:rPr>
        <w:tab/>
        <w:t>Tel: +49 30 789568926</w:t>
      </w:r>
    </w:p>
    <w:p w14:paraId="326B71F0" w14:textId="77777777" w:rsidR="004510FE" w:rsidRPr="008B4A9C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pt-BR"/>
        </w:rPr>
      </w:pP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>A</w:t>
      </w:r>
      <w:r>
        <w:rPr>
          <w:rFonts w:ascii="Franklin Gothic Book" w:hAnsi="Franklin Gothic Book" w:hint="eastAsia"/>
          <w:color w:val="000000" w:themeColor="text1"/>
          <w:sz w:val="24"/>
          <w:lang w:val="pt-BR"/>
        </w:rPr>
        <w:t>lice Beller</w:t>
      </w: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ab/>
        <w:t>Fax: +49 30 69531380</w:t>
      </w:r>
    </w:p>
    <w:p w14:paraId="5EFED7F5" w14:textId="77777777" w:rsidR="004510FE" w:rsidRPr="008B4A9C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pt-BR"/>
        </w:rPr>
      </w:pPr>
      <w:r>
        <w:rPr>
          <w:rFonts w:ascii="Franklin Gothic Book" w:hAnsi="Franklin Gothic Book" w:hint="eastAsia"/>
          <w:color w:val="000000" w:themeColor="text1"/>
          <w:sz w:val="24"/>
          <w:lang w:val="pt-BR"/>
        </w:rPr>
        <w:t>Silbersteinstraße 45</w:t>
      </w:r>
      <w:r>
        <w:rPr>
          <w:rFonts w:ascii="Franklin Gothic Book" w:hAnsi="Franklin Gothic Book" w:hint="eastAsia"/>
          <w:color w:val="000000" w:themeColor="text1"/>
          <w:sz w:val="24"/>
          <w:lang w:val="pt-BR"/>
        </w:rPr>
        <w:tab/>
        <w:t>ab</w:t>
      </w: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>@claudia-wuensch.com</w:t>
      </w:r>
    </w:p>
    <w:p w14:paraId="71AFAEB0" w14:textId="77777777" w:rsidR="004510FE" w:rsidRPr="008B4A9C" w:rsidRDefault="004510FE" w:rsidP="004510F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 w:themeColor="text1"/>
          <w:sz w:val="24"/>
          <w:lang w:val="pt-BR"/>
        </w:rPr>
      </w:pP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>12051 Berlin</w:t>
      </w:r>
      <w:r w:rsidRPr="008B4A9C">
        <w:rPr>
          <w:rFonts w:ascii="Franklin Gothic Book" w:hAnsi="Franklin Gothic Book" w:hint="eastAsia"/>
          <w:color w:val="000000" w:themeColor="text1"/>
          <w:sz w:val="24"/>
          <w:lang w:val="pt-BR"/>
        </w:rPr>
        <w:tab/>
        <w:t>www.claudia-wuensch.com</w:t>
      </w:r>
    </w:p>
    <w:p w14:paraId="7BCD8A39" w14:textId="77777777" w:rsidR="004510FE" w:rsidRPr="008B4A9C" w:rsidRDefault="004510FE" w:rsidP="004510FE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szCs w:val="24"/>
          <w:lang w:val="pt-BR"/>
        </w:rPr>
      </w:pPr>
    </w:p>
    <w:p w14:paraId="173CA951" w14:textId="77777777" w:rsidR="004510FE" w:rsidRPr="008B4A9C" w:rsidRDefault="004510FE" w:rsidP="004510F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  <w:lang w:val="pt-BR"/>
        </w:rPr>
      </w:pPr>
      <w:r>
        <w:rPr>
          <w:rFonts w:ascii="Franklin Gothic Book" w:hAnsi="Franklin Gothic Book" w:hint="eastAsia"/>
          <w:color w:val="000000" w:themeColor="text1"/>
        </w:rPr>
        <w:t>更多信息和图片材料请至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>Kaldewei</w:t>
      </w:r>
      <w:r>
        <w:rPr>
          <w:rFonts w:ascii="Franklin Gothic Book" w:hAnsi="Franklin Gothic Book" w:hint="eastAsia"/>
          <w:color w:val="000000" w:themeColor="text1"/>
        </w:rPr>
        <w:t>媒体中心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>：</w:t>
      </w:r>
      <w:r w:rsidRPr="008B4A9C">
        <w:rPr>
          <w:rFonts w:ascii="Franklin Gothic Book" w:hAnsi="Franklin Gothic Book" w:hint="eastAsia"/>
          <w:color w:val="000000" w:themeColor="text1"/>
          <w:lang w:val="pt-BR"/>
        </w:rPr>
        <w:t xml:space="preserve"> </w:t>
      </w:r>
      <w:hyperlink r:id="rId8" w:history="1">
        <w:r w:rsidRPr="008B4A9C">
          <w:rPr>
            <w:rFonts w:ascii="Franklin Gothic Demi" w:hAnsi="Franklin Gothic Demi" w:hint="eastAsia"/>
            <w:color w:val="000000" w:themeColor="text1"/>
            <w:u w:val="single"/>
            <w:lang w:val="pt-BR"/>
          </w:rPr>
          <w:t>www.kaldewei.com</w:t>
        </w:r>
      </w:hyperlink>
    </w:p>
    <w:p w14:paraId="55DE4831" w14:textId="77777777" w:rsidR="00223EF9" w:rsidRPr="00ED7FC1" w:rsidRDefault="00223EF9" w:rsidP="00223EF9"/>
    <w:p w14:paraId="02F3A6FB" w14:textId="326C57DA" w:rsidR="00D55545" w:rsidRDefault="00D55545" w:rsidP="00223EF9">
      <w:pPr>
        <w:rPr>
          <w:rFonts w:ascii="Franklin Gothic Book" w:hAnsi="Franklin Gothic Book"/>
          <w:sz w:val="23"/>
          <w:szCs w:val="23"/>
        </w:rPr>
      </w:pPr>
    </w:p>
    <w:sectPr w:rsidR="00D55545" w:rsidSect="00153712">
      <w:headerReference w:type="default" r:id="rId9"/>
      <w:headerReference w:type="first" r:id="rId10"/>
      <w:footerReference w:type="first" r:id="rId11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6BA68" w14:textId="77777777" w:rsidR="00566E73" w:rsidRDefault="00566E73" w:rsidP="00072E79">
      <w:r>
        <w:separator/>
      </w:r>
    </w:p>
  </w:endnote>
  <w:endnote w:type="continuationSeparator" w:id="0">
    <w:p w14:paraId="3DA8D8F0" w14:textId="77777777" w:rsidR="00566E73" w:rsidRDefault="00566E73" w:rsidP="00072E79">
      <w:r>
        <w:continuationSeparator/>
      </w:r>
    </w:p>
  </w:endnote>
  <w:endnote w:type="continuationNotice" w:id="1">
    <w:p w14:paraId="7201F86C" w14:textId="77777777" w:rsidR="00566E73" w:rsidRDefault="00566E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Franklin Gothic Demi">
    <w:altName w:val="Franklin Gothic Demi"/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0024" w14:textId="16F509C8" w:rsidR="000F6260" w:rsidRDefault="00FA52B0">
    <w:pPr>
      <w:pStyle w:val="Fuzeile"/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1" behindDoc="1" locked="0" layoutInCell="1" allowOverlap="1" wp14:anchorId="754DF66C" wp14:editId="1ADC8E4B">
          <wp:simplePos x="0" y="0"/>
          <wp:positionH relativeFrom="page">
            <wp:posOffset>-10160</wp:posOffset>
          </wp:positionH>
          <wp:positionV relativeFrom="paragraph">
            <wp:posOffset>-106680</wp:posOffset>
          </wp:positionV>
          <wp:extent cx="7556863" cy="1435169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63" cy="1435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0D789" w14:textId="77777777" w:rsidR="00566E73" w:rsidRDefault="00566E73" w:rsidP="00072E79">
      <w:r>
        <w:separator/>
      </w:r>
    </w:p>
  </w:footnote>
  <w:footnote w:type="continuationSeparator" w:id="0">
    <w:p w14:paraId="67DA7C6B" w14:textId="77777777" w:rsidR="00566E73" w:rsidRDefault="00566E73" w:rsidP="00072E79">
      <w:r>
        <w:continuationSeparator/>
      </w:r>
    </w:p>
  </w:footnote>
  <w:footnote w:type="continuationNotice" w:id="1">
    <w:p w14:paraId="1F2D6582" w14:textId="77777777" w:rsidR="00566E73" w:rsidRDefault="00566E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3C92" w14:textId="1718756E" w:rsidR="00072E79" w:rsidRPr="006C21D9" w:rsidRDefault="00072E79">
    <w:pPr>
      <w:pStyle w:val="Kopfzeile"/>
      <w:rPr>
        <w:rFonts w:ascii="Franklin Gothic Book" w:eastAsia="SimSun" w:hAnsi="Franklin Gothic Book"/>
      </w:rPr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733A5" w14:textId="205DC4BF" w:rsidR="00E5562F" w:rsidRDefault="00E5562F">
    <w:pPr>
      <w:pStyle w:val="Kopfzeile"/>
    </w:pPr>
    <w:r>
      <w:rPr>
        <w:rFonts w:ascii="Franklin Gothic Book" w:eastAsia="SimSun" w:hAnsi="Franklin Gothic Book" w:hint="eastAsia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E79"/>
    <w:rsid w:val="00012687"/>
    <w:rsid w:val="00012A33"/>
    <w:rsid w:val="00012FF3"/>
    <w:rsid w:val="0003085A"/>
    <w:rsid w:val="00037FE9"/>
    <w:rsid w:val="000514A6"/>
    <w:rsid w:val="0005703E"/>
    <w:rsid w:val="00072E79"/>
    <w:rsid w:val="000741BD"/>
    <w:rsid w:val="00092057"/>
    <w:rsid w:val="000A4883"/>
    <w:rsid w:val="000C148D"/>
    <w:rsid w:val="000C307B"/>
    <w:rsid w:val="000C5A45"/>
    <w:rsid w:val="000C7379"/>
    <w:rsid w:val="000D0967"/>
    <w:rsid w:val="000D09D8"/>
    <w:rsid w:val="000F6260"/>
    <w:rsid w:val="00101980"/>
    <w:rsid w:val="00106EAB"/>
    <w:rsid w:val="00115FDD"/>
    <w:rsid w:val="00121BBF"/>
    <w:rsid w:val="00126774"/>
    <w:rsid w:val="00133C07"/>
    <w:rsid w:val="00134DBF"/>
    <w:rsid w:val="0014585D"/>
    <w:rsid w:val="00153712"/>
    <w:rsid w:val="00155803"/>
    <w:rsid w:val="001559E4"/>
    <w:rsid w:val="0016016B"/>
    <w:rsid w:val="00162195"/>
    <w:rsid w:val="001667DF"/>
    <w:rsid w:val="001706D7"/>
    <w:rsid w:val="00171DE9"/>
    <w:rsid w:val="001833F5"/>
    <w:rsid w:val="0019616D"/>
    <w:rsid w:val="001966CC"/>
    <w:rsid w:val="001A0484"/>
    <w:rsid w:val="001A3F63"/>
    <w:rsid w:val="001A4B58"/>
    <w:rsid w:val="001B24B1"/>
    <w:rsid w:val="001B49B3"/>
    <w:rsid w:val="001B7DBD"/>
    <w:rsid w:val="001C1576"/>
    <w:rsid w:val="001C19CB"/>
    <w:rsid w:val="001C5031"/>
    <w:rsid w:val="001D1601"/>
    <w:rsid w:val="001D4527"/>
    <w:rsid w:val="001D6E0E"/>
    <w:rsid w:val="001D721B"/>
    <w:rsid w:val="001D7D43"/>
    <w:rsid w:val="001E14E8"/>
    <w:rsid w:val="001E75FE"/>
    <w:rsid w:val="001F356D"/>
    <w:rsid w:val="001F3D9E"/>
    <w:rsid w:val="001F53BA"/>
    <w:rsid w:val="0020064A"/>
    <w:rsid w:val="00200A6D"/>
    <w:rsid w:val="00205A02"/>
    <w:rsid w:val="00205C83"/>
    <w:rsid w:val="00213564"/>
    <w:rsid w:val="00222A11"/>
    <w:rsid w:val="00223EF9"/>
    <w:rsid w:val="002240EF"/>
    <w:rsid w:val="00227C9A"/>
    <w:rsid w:val="0025256D"/>
    <w:rsid w:val="002552A6"/>
    <w:rsid w:val="00257158"/>
    <w:rsid w:val="00257464"/>
    <w:rsid w:val="00257756"/>
    <w:rsid w:val="00262095"/>
    <w:rsid w:val="00274293"/>
    <w:rsid w:val="00275F28"/>
    <w:rsid w:val="00275F74"/>
    <w:rsid w:val="002870F1"/>
    <w:rsid w:val="0029076D"/>
    <w:rsid w:val="002975FE"/>
    <w:rsid w:val="002A259A"/>
    <w:rsid w:val="002B0133"/>
    <w:rsid w:val="002B4C5B"/>
    <w:rsid w:val="002C1B41"/>
    <w:rsid w:val="002C3A72"/>
    <w:rsid w:val="002D436C"/>
    <w:rsid w:val="002D5E0D"/>
    <w:rsid w:val="002E051B"/>
    <w:rsid w:val="002E2B7B"/>
    <w:rsid w:val="002E3F7D"/>
    <w:rsid w:val="002E70D6"/>
    <w:rsid w:val="00301A4C"/>
    <w:rsid w:val="00306A63"/>
    <w:rsid w:val="003074A4"/>
    <w:rsid w:val="00320517"/>
    <w:rsid w:val="003316E4"/>
    <w:rsid w:val="00332439"/>
    <w:rsid w:val="00335578"/>
    <w:rsid w:val="00335D54"/>
    <w:rsid w:val="00351EED"/>
    <w:rsid w:val="00375754"/>
    <w:rsid w:val="003759A5"/>
    <w:rsid w:val="00376151"/>
    <w:rsid w:val="003762A8"/>
    <w:rsid w:val="00382356"/>
    <w:rsid w:val="00391EF9"/>
    <w:rsid w:val="003929F0"/>
    <w:rsid w:val="00393EAD"/>
    <w:rsid w:val="003954CA"/>
    <w:rsid w:val="003A320D"/>
    <w:rsid w:val="003B1B8F"/>
    <w:rsid w:val="003C7546"/>
    <w:rsid w:val="003D2EAE"/>
    <w:rsid w:val="003D63B5"/>
    <w:rsid w:val="003D74B9"/>
    <w:rsid w:val="003E1D96"/>
    <w:rsid w:val="003E66DB"/>
    <w:rsid w:val="003F17D5"/>
    <w:rsid w:val="003F34D7"/>
    <w:rsid w:val="00401654"/>
    <w:rsid w:val="004022F3"/>
    <w:rsid w:val="00417C1A"/>
    <w:rsid w:val="0042327F"/>
    <w:rsid w:val="00427896"/>
    <w:rsid w:val="00431E2C"/>
    <w:rsid w:val="004510FE"/>
    <w:rsid w:val="0045293E"/>
    <w:rsid w:val="00454D54"/>
    <w:rsid w:val="00462E01"/>
    <w:rsid w:val="00463589"/>
    <w:rsid w:val="004671C3"/>
    <w:rsid w:val="00472B0A"/>
    <w:rsid w:val="00474E30"/>
    <w:rsid w:val="00474EC2"/>
    <w:rsid w:val="00474F26"/>
    <w:rsid w:val="00476E25"/>
    <w:rsid w:val="00496E61"/>
    <w:rsid w:val="004A33DA"/>
    <w:rsid w:val="004A6775"/>
    <w:rsid w:val="004B459C"/>
    <w:rsid w:val="004C65CA"/>
    <w:rsid w:val="004C7E70"/>
    <w:rsid w:val="004D29B6"/>
    <w:rsid w:val="004D66AA"/>
    <w:rsid w:val="004E04A4"/>
    <w:rsid w:val="004E67EA"/>
    <w:rsid w:val="004E799F"/>
    <w:rsid w:val="004E7BA9"/>
    <w:rsid w:val="004F0434"/>
    <w:rsid w:val="004F381A"/>
    <w:rsid w:val="004F5FA2"/>
    <w:rsid w:val="00502B93"/>
    <w:rsid w:val="00504347"/>
    <w:rsid w:val="005100F8"/>
    <w:rsid w:val="00510ADF"/>
    <w:rsid w:val="00514896"/>
    <w:rsid w:val="00516FBF"/>
    <w:rsid w:val="005173FE"/>
    <w:rsid w:val="0051763B"/>
    <w:rsid w:val="00521832"/>
    <w:rsid w:val="00544227"/>
    <w:rsid w:val="00544B6B"/>
    <w:rsid w:val="00556328"/>
    <w:rsid w:val="00560325"/>
    <w:rsid w:val="005629AB"/>
    <w:rsid w:val="0056447B"/>
    <w:rsid w:val="00566E73"/>
    <w:rsid w:val="005728B0"/>
    <w:rsid w:val="00573CD1"/>
    <w:rsid w:val="00576B91"/>
    <w:rsid w:val="0057735C"/>
    <w:rsid w:val="00585DB3"/>
    <w:rsid w:val="0058723B"/>
    <w:rsid w:val="0059675B"/>
    <w:rsid w:val="00597B00"/>
    <w:rsid w:val="005A0565"/>
    <w:rsid w:val="005A6A98"/>
    <w:rsid w:val="005A6F34"/>
    <w:rsid w:val="005A738E"/>
    <w:rsid w:val="005B3275"/>
    <w:rsid w:val="005C18D4"/>
    <w:rsid w:val="005C4B94"/>
    <w:rsid w:val="005D58A3"/>
    <w:rsid w:val="005D622C"/>
    <w:rsid w:val="005E5CDC"/>
    <w:rsid w:val="005F07F2"/>
    <w:rsid w:val="005F28D1"/>
    <w:rsid w:val="00607E82"/>
    <w:rsid w:val="00615CEF"/>
    <w:rsid w:val="00621DDF"/>
    <w:rsid w:val="00624ECD"/>
    <w:rsid w:val="006333F2"/>
    <w:rsid w:val="00642442"/>
    <w:rsid w:val="00642A62"/>
    <w:rsid w:val="0064319C"/>
    <w:rsid w:val="006478D2"/>
    <w:rsid w:val="0065535D"/>
    <w:rsid w:val="0066114D"/>
    <w:rsid w:val="00665E55"/>
    <w:rsid w:val="0067365A"/>
    <w:rsid w:val="006738C4"/>
    <w:rsid w:val="00674EFC"/>
    <w:rsid w:val="00680EA6"/>
    <w:rsid w:val="0068443F"/>
    <w:rsid w:val="00684E42"/>
    <w:rsid w:val="0068680E"/>
    <w:rsid w:val="00690DBC"/>
    <w:rsid w:val="006914E1"/>
    <w:rsid w:val="0069150F"/>
    <w:rsid w:val="006917E5"/>
    <w:rsid w:val="006A3789"/>
    <w:rsid w:val="006A478E"/>
    <w:rsid w:val="006A64B8"/>
    <w:rsid w:val="006B2717"/>
    <w:rsid w:val="006B5C6B"/>
    <w:rsid w:val="006C21D9"/>
    <w:rsid w:val="006E3B5E"/>
    <w:rsid w:val="006E4162"/>
    <w:rsid w:val="006F35DF"/>
    <w:rsid w:val="006F6401"/>
    <w:rsid w:val="00711F9E"/>
    <w:rsid w:val="0071226C"/>
    <w:rsid w:val="0071284B"/>
    <w:rsid w:val="00713B27"/>
    <w:rsid w:val="00723E5E"/>
    <w:rsid w:val="00726816"/>
    <w:rsid w:val="00727ED9"/>
    <w:rsid w:val="0073104A"/>
    <w:rsid w:val="00740F3B"/>
    <w:rsid w:val="00751A7C"/>
    <w:rsid w:val="00755A8F"/>
    <w:rsid w:val="00764451"/>
    <w:rsid w:val="007646B4"/>
    <w:rsid w:val="00766619"/>
    <w:rsid w:val="007666C6"/>
    <w:rsid w:val="007754D3"/>
    <w:rsid w:val="00797924"/>
    <w:rsid w:val="007A084A"/>
    <w:rsid w:val="007A5EFE"/>
    <w:rsid w:val="007C5799"/>
    <w:rsid w:val="007C6593"/>
    <w:rsid w:val="007C7BAA"/>
    <w:rsid w:val="007D42D0"/>
    <w:rsid w:val="007D621B"/>
    <w:rsid w:val="007E04CB"/>
    <w:rsid w:val="007F0E4D"/>
    <w:rsid w:val="0080475D"/>
    <w:rsid w:val="008058D7"/>
    <w:rsid w:val="0082340C"/>
    <w:rsid w:val="00846C54"/>
    <w:rsid w:val="00853906"/>
    <w:rsid w:val="00860B20"/>
    <w:rsid w:val="00860FE6"/>
    <w:rsid w:val="00864C4A"/>
    <w:rsid w:val="00866C78"/>
    <w:rsid w:val="00872318"/>
    <w:rsid w:val="00876041"/>
    <w:rsid w:val="008772B1"/>
    <w:rsid w:val="008912B4"/>
    <w:rsid w:val="0089538C"/>
    <w:rsid w:val="008A100F"/>
    <w:rsid w:val="008A2EE9"/>
    <w:rsid w:val="008A64CA"/>
    <w:rsid w:val="008A6E7F"/>
    <w:rsid w:val="008B15BB"/>
    <w:rsid w:val="008B359A"/>
    <w:rsid w:val="008B726C"/>
    <w:rsid w:val="008C6C52"/>
    <w:rsid w:val="008E488E"/>
    <w:rsid w:val="008E6324"/>
    <w:rsid w:val="008F77D8"/>
    <w:rsid w:val="00907B31"/>
    <w:rsid w:val="0091537E"/>
    <w:rsid w:val="009232B2"/>
    <w:rsid w:val="00923AC2"/>
    <w:rsid w:val="00935262"/>
    <w:rsid w:val="009356E0"/>
    <w:rsid w:val="009477B7"/>
    <w:rsid w:val="0095050C"/>
    <w:rsid w:val="0095633C"/>
    <w:rsid w:val="00957093"/>
    <w:rsid w:val="00966A2C"/>
    <w:rsid w:val="00967151"/>
    <w:rsid w:val="0096731A"/>
    <w:rsid w:val="009719C1"/>
    <w:rsid w:val="009748A6"/>
    <w:rsid w:val="00976194"/>
    <w:rsid w:val="00980CEB"/>
    <w:rsid w:val="0098201B"/>
    <w:rsid w:val="009954D9"/>
    <w:rsid w:val="009A1BFE"/>
    <w:rsid w:val="009A7CCA"/>
    <w:rsid w:val="009B7C68"/>
    <w:rsid w:val="009C2E8F"/>
    <w:rsid w:val="009C333F"/>
    <w:rsid w:val="009D0E6F"/>
    <w:rsid w:val="009D28B8"/>
    <w:rsid w:val="009D4B5C"/>
    <w:rsid w:val="009E2371"/>
    <w:rsid w:val="009E4B44"/>
    <w:rsid w:val="009F0ECE"/>
    <w:rsid w:val="009F323D"/>
    <w:rsid w:val="00A035C8"/>
    <w:rsid w:val="00A03E79"/>
    <w:rsid w:val="00A12EF3"/>
    <w:rsid w:val="00A1387A"/>
    <w:rsid w:val="00A353D6"/>
    <w:rsid w:val="00A35B2D"/>
    <w:rsid w:val="00A44D61"/>
    <w:rsid w:val="00A53E29"/>
    <w:rsid w:val="00A56717"/>
    <w:rsid w:val="00A672DA"/>
    <w:rsid w:val="00A7006F"/>
    <w:rsid w:val="00A741C3"/>
    <w:rsid w:val="00A82390"/>
    <w:rsid w:val="00A85D90"/>
    <w:rsid w:val="00A9301E"/>
    <w:rsid w:val="00A9447D"/>
    <w:rsid w:val="00A960DE"/>
    <w:rsid w:val="00A9780B"/>
    <w:rsid w:val="00AA0402"/>
    <w:rsid w:val="00AA6076"/>
    <w:rsid w:val="00AB09C0"/>
    <w:rsid w:val="00AB4AC0"/>
    <w:rsid w:val="00AB7C4A"/>
    <w:rsid w:val="00AC23D3"/>
    <w:rsid w:val="00AC6814"/>
    <w:rsid w:val="00AC7A1A"/>
    <w:rsid w:val="00AC7B1F"/>
    <w:rsid w:val="00AD2A7C"/>
    <w:rsid w:val="00AD3B7F"/>
    <w:rsid w:val="00AF11C5"/>
    <w:rsid w:val="00AF142E"/>
    <w:rsid w:val="00B0542D"/>
    <w:rsid w:val="00B06341"/>
    <w:rsid w:val="00B15548"/>
    <w:rsid w:val="00B23078"/>
    <w:rsid w:val="00B32C99"/>
    <w:rsid w:val="00B37C75"/>
    <w:rsid w:val="00B41518"/>
    <w:rsid w:val="00B4536B"/>
    <w:rsid w:val="00B529D9"/>
    <w:rsid w:val="00B5521F"/>
    <w:rsid w:val="00B673AC"/>
    <w:rsid w:val="00B754AA"/>
    <w:rsid w:val="00B76292"/>
    <w:rsid w:val="00B7652E"/>
    <w:rsid w:val="00B855D4"/>
    <w:rsid w:val="00B85A87"/>
    <w:rsid w:val="00B85CC7"/>
    <w:rsid w:val="00BC5238"/>
    <w:rsid w:val="00BD750C"/>
    <w:rsid w:val="00BE5251"/>
    <w:rsid w:val="00BE6D44"/>
    <w:rsid w:val="00BF79ED"/>
    <w:rsid w:val="00C32A1A"/>
    <w:rsid w:val="00C3430E"/>
    <w:rsid w:val="00C42435"/>
    <w:rsid w:val="00C5743D"/>
    <w:rsid w:val="00C62F71"/>
    <w:rsid w:val="00C746BC"/>
    <w:rsid w:val="00C74DC6"/>
    <w:rsid w:val="00C778F8"/>
    <w:rsid w:val="00C8147E"/>
    <w:rsid w:val="00C826C0"/>
    <w:rsid w:val="00C9294D"/>
    <w:rsid w:val="00C964F7"/>
    <w:rsid w:val="00CA48FE"/>
    <w:rsid w:val="00CB0659"/>
    <w:rsid w:val="00CB1F49"/>
    <w:rsid w:val="00CB40B4"/>
    <w:rsid w:val="00CC1538"/>
    <w:rsid w:val="00CC4837"/>
    <w:rsid w:val="00CC669C"/>
    <w:rsid w:val="00CD57E4"/>
    <w:rsid w:val="00CE1579"/>
    <w:rsid w:val="00CE2B72"/>
    <w:rsid w:val="00CE4574"/>
    <w:rsid w:val="00CE7B8E"/>
    <w:rsid w:val="00CF0021"/>
    <w:rsid w:val="00CF0A93"/>
    <w:rsid w:val="00CF1433"/>
    <w:rsid w:val="00CF4F3C"/>
    <w:rsid w:val="00D05675"/>
    <w:rsid w:val="00D068ED"/>
    <w:rsid w:val="00D06B84"/>
    <w:rsid w:val="00D121B3"/>
    <w:rsid w:val="00D14320"/>
    <w:rsid w:val="00D20EDF"/>
    <w:rsid w:val="00D27145"/>
    <w:rsid w:val="00D33088"/>
    <w:rsid w:val="00D33DB9"/>
    <w:rsid w:val="00D358AC"/>
    <w:rsid w:val="00D461F4"/>
    <w:rsid w:val="00D55545"/>
    <w:rsid w:val="00D57631"/>
    <w:rsid w:val="00D760A6"/>
    <w:rsid w:val="00D772F0"/>
    <w:rsid w:val="00D80680"/>
    <w:rsid w:val="00D94279"/>
    <w:rsid w:val="00D97988"/>
    <w:rsid w:val="00D97FA7"/>
    <w:rsid w:val="00DA47E9"/>
    <w:rsid w:val="00DB46BC"/>
    <w:rsid w:val="00E006F5"/>
    <w:rsid w:val="00E00C37"/>
    <w:rsid w:val="00E016E2"/>
    <w:rsid w:val="00E04E97"/>
    <w:rsid w:val="00E136CC"/>
    <w:rsid w:val="00E25781"/>
    <w:rsid w:val="00E331B9"/>
    <w:rsid w:val="00E33E4F"/>
    <w:rsid w:val="00E371C4"/>
    <w:rsid w:val="00E5044D"/>
    <w:rsid w:val="00E5479B"/>
    <w:rsid w:val="00E547F9"/>
    <w:rsid w:val="00E5562F"/>
    <w:rsid w:val="00E61F87"/>
    <w:rsid w:val="00E63BED"/>
    <w:rsid w:val="00E811E2"/>
    <w:rsid w:val="00E9676B"/>
    <w:rsid w:val="00EA7102"/>
    <w:rsid w:val="00EB2BCD"/>
    <w:rsid w:val="00EC2444"/>
    <w:rsid w:val="00EC732A"/>
    <w:rsid w:val="00EC7F76"/>
    <w:rsid w:val="00ED02DB"/>
    <w:rsid w:val="00ED6185"/>
    <w:rsid w:val="00ED7181"/>
    <w:rsid w:val="00ED7FC1"/>
    <w:rsid w:val="00EE0F73"/>
    <w:rsid w:val="00EE3FC8"/>
    <w:rsid w:val="00EF1299"/>
    <w:rsid w:val="00EF464B"/>
    <w:rsid w:val="00F017E5"/>
    <w:rsid w:val="00F01895"/>
    <w:rsid w:val="00F118FD"/>
    <w:rsid w:val="00F11D06"/>
    <w:rsid w:val="00F1347D"/>
    <w:rsid w:val="00F13895"/>
    <w:rsid w:val="00F16A37"/>
    <w:rsid w:val="00F27AF4"/>
    <w:rsid w:val="00F300A7"/>
    <w:rsid w:val="00F35DF3"/>
    <w:rsid w:val="00F42060"/>
    <w:rsid w:val="00F540E8"/>
    <w:rsid w:val="00F55707"/>
    <w:rsid w:val="00F55794"/>
    <w:rsid w:val="00F57192"/>
    <w:rsid w:val="00F63ADD"/>
    <w:rsid w:val="00F6614B"/>
    <w:rsid w:val="00F755FA"/>
    <w:rsid w:val="00F7638B"/>
    <w:rsid w:val="00F76660"/>
    <w:rsid w:val="00F80A24"/>
    <w:rsid w:val="00F8188C"/>
    <w:rsid w:val="00F851AA"/>
    <w:rsid w:val="00F9473B"/>
    <w:rsid w:val="00F97C1E"/>
    <w:rsid w:val="00FA52B0"/>
    <w:rsid w:val="00FB079C"/>
    <w:rsid w:val="00FB27ED"/>
    <w:rsid w:val="00FC08CE"/>
    <w:rsid w:val="00FC7B07"/>
    <w:rsid w:val="00FD4B17"/>
    <w:rsid w:val="00FD697D"/>
    <w:rsid w:val="00FE0ADA"/>
    <w:rsid w:val="00FF0CF7"/>
    <w:rsid w:val="00FF78A8"/>
    <w:rsid w:val="0B5E23D7"/>
    <w:rsid w:val="2F03A91D"/>
    <w:rsid w:val="309F797E"/>
    <w:rsid w:val="4570B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405D5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6B91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paragraph" w:styleId="Listenabsatz">
    <w:name w:val="List Paragraph"/>
    <w:basedOn w:val="Standard"/>
    <w:uiPriority w:val="34"/>
    <w:qFormat/>
    <w:rsid w:val="00576B91"/>
    <w:pPr>
      <w:ind w:left="720"/>
      <w:contextualSpacing/>
    </w:pPr>
  </w:style>
  <w:style w:type="character" w:styleId="Hyperlink">
    <w:name w:val="Hyperlink"/>
    <w:uiPriority w:val="99"/>
    <w:unhideWhenUsed/>
    <w:rsid w:val="00E136C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57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C57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C579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57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5799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644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2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26C"/>
    <w:rPr>
      <w:rFonts w:ascii="Segoe UI" w:eastAsia="SimSun" w:hAnsi="Segoe UI" w:cs="Segoe UI"/>
      <w:sz w:val="18"/>
      <w:szCs w:val="18"/>
      <w:lang w:eastAsia="zh-CN"/>
    </w:rPr>
  </w:style>
  <w:style w:type="paragraph" w:styleId="berarbeitung">
    <w:name w:val="Revision"/>
    <w:hidden/>
    <w:uiPriority w:val="99"/>
    <w:semiHidden/>
    <w:rsid w:val="001D6E0E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09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B09C0"/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y2iqfc">
    <w:name w:val="y2iqfc"/>
    <w:basedOn w:val="Absatz-Standardschriftart"/>
    <w:rsid w:val="00AB09C0"/>
  </w:style>
  <w:style w:type="paragraph" w:customStyle="1" w:styleId="Body">
    <w:name w:val="Body"/>
    <w:rsid w:val="007A5EFE"/>
    <w:pPr>
      <w:spacing w:after="0" w:line="240" w:lineRule="auto"/>
    </w:pPr>
    <w:rPr>
      <w:rFonts w:ascii="Helvetica Neue" w:eastAsia="SimSun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Textkrper">
    <w:name w:val="Body Text"/>
    <w:basedOn w:val="Standard"/>
    <w:link w:val="TextkrperZchn"/>
    <w:rsid w:val="004510FE"/>
    <w:rPr>
      <w:rFonts w:ascii="Gill Sans MT" w:hAnsi="Gill Sans MT"/>
      <w:sz w:val="26"/>
      <w:szCs w:val="20"/>
      <w:u w:color="000000"/>
      <w:lang w:val="en-GB"/>
    </w:rPr>
  </w:style>
  <w:style w:type="character" w:customStyle="1" w:styleId="TextkrperZchn">
    <w:name w:val="Textkörper Zchn"/>
    <w:basedOn w:val="Absatz-Standardschriftart"/>
    <w:link w:val="Textkrper"/>
    <w:rsid w:val="004510FE"/>
    <w:rPr>
      <w:rFonts w:ascii="Gill Sans MT" w:eastAsia="SimSun" w:hAnsi="Gill Sans MT" w:cs="Times New Roman"/>
      <w:sz w:val="26"/>
      <w:szCs w:val="20"/>
      <w:u w:color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3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43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ldewei.de/press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Sun"/>
        <a:cs typeface=""/>
      </a:majorFont>
      <a:minorFont>
        <a:latin typeface="Calibri" panose="020F0502020204030204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252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2022-11-09T09:16:00Z</dcterms:created>
  <dcterms:modified xsi:type="dcterms:W3CDTF">2022-11-16T16:08:00Z</dcterms:modified>
</cp:coreProperties>
</file>